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FA3" w:rsidRPr="00C230F1" w:rsidRDefault="00E07FA3" w:rsidP="00E07FA3">
      <w:pPr>
        <w:pStyle w:val="Sansinterligne"/>
        <w:jc w:val="center"/>
        <w:rPr>
          <w:rFonts w:ascii="Arial" w:hAnsi="Arial" w:cs="Arial"/>
          <w:b/>
        </w:rPr>
      </w:pPr>
      <w:r>
        <w:rPr>
          <w:noProof/>
          <w:lang w:eastAsia="fr-FR"/>
        </w:rPr>
        <mc:AlternateContent>
          <mc:Choice Requires="wps">
            <w:drawing>
              <wp:anchor distT="0" distB="0" distL="114300" distR="114300" simplePos="0" relativeHeight="251660288" behindDoc="0" locked="0" layoutInCell="1" allowOverlap="1" wp14:anchorId="6DE6689C" wp14:editId="3B480CC7">
                <wp:simplePos x="0" y="0"/>
                <wp:positionH relativeFrom="column">
                  <wp:posOffset>4538345</wp:posOffset>
                </wp:positionH>
                <wp:positionV relativeFrom="paragraph">
                  <wp:posOffset>85090</wp:posOffset>
                </wp:positionV>
                <wp:extent cx="1209675" cy="952500"/>
                <wp:effectExtent l="0" t="0" r="9525"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2185" w:rsidRDefault="00F52185" w:rsidP="00E07FA3">
                            <w:r w:rsidRPr="00D76B18">
                              <w:rPr>
                                <w:noProof/>
                              </w:rPr>
                              <w:drawing>
                                <wp:inline distT="0" distB="0" distL="0" distR="0" wp14:anchorId="6C05E210" wp14:editId="38BE724E">
                                  <wp:extent cx="876300" cy="7905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790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6689C" id="_x0000_t202" coordsize="21600,21600" o:spt="202" path="m,l,21600r21600,l21600,xe">
                <v:stroke joinstyle="miter"/>
                <v:path gradientshapeok="t" o:connecttype="rect"/>
              </v:shapetype>
              <v:shape id="Zone de texte 2" o:spid="_x0000_s1026" type="#_x0000_t202" style="position:absolute;left:0;text-align:left;margin-left:357.35pt;margin-top:6.7pt;width:95.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" stroked="f">
                <v:textbox>
                  <w:txbxContent>
                    <w:p w:rsidR="00F52185" w:rsidRDefault="00F52185" w:rsidP="00E07FA3">
                      <w:r w:rsidRPr="00D76B18">
                        <w:rPr>
                          <w:noProof/>
                        </w:rPr>
                        <w:drawing>
                          <wp:inline distT="0" distB="0" distL="0" distR="0" wp14:anchorId="6C05E210" wp14:editId="38BE724E">
                            <wp:extent cx="876300" cy="7905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790575"/>
                                    </a:xfrm>
                                    <a:prstGeom prst="rect">
                                      <a:avLst/>
                                    </a:prstGeom>
                                    <a:noFill/>
                                    <a:ln>
                                      <a:noFill/>
                                    </a:ln>
                                  </pic:spPr>
                                </pic:pic>
                              </a:graphicData>
                            </a:graphic>
                          </wp:inline>
                        </w:drawing>
                      </w:r>
                    </w:p>
                  </w:txbxContent>
                </v:textbox>
              </v:shape>
            </w:pict>
          </mc:Fallback>
        </mc:AlternateContent>
      </w:r>
      <w:r>
        <w:rPr>
          <w:rFonts w:ascii="Arial" w:hAnsi="Arial" w:cs="Arial"/>
          <w:b/>
        </w:rPr>
        <w:t xml:space="preserve">  </w:t>
      </w:r>
      <w:r w:rsidRPr="00C230F1">
        <w:rPr>
          <w:rFonts w:ascii="Arial" w:hAnsi="Arial" w:cs="Arial"/>
          <w:b/>
        </w:rPr>
        <w:t xml:space="preserve">MINISTERE DE LA SANTE </w:t>
      </w:r>
    </w:p>
    <w:p w:rsidR="00E07FA3" w:rsidRPr="00C230F1" w:rsidRDefault="00E07FA3" w:rsidP="00E07FA3">
      <w:pPr>
        <w:pStyle w:val="Sansinterligne"/>
        <w:tabs>
          <w:tab w:val="center" w:pos="4536"/>
          <w:tab w:val="right" w:pos="9072"/>
        </w:tabs>
        <w:jc w:val="center"/>
        <w:rPr>
          <w:rFonts w:ascii="Arial" w:hAnsi="Arial" w:cs="Arial"/>
          <w:b/>
        </w:rPr>
      </w:pPr>
      <w:r w:rsidRPr="00E07FA3">
        <w:rPr>
          <w:rFonts w:ascii="Calibri" w:eastAsia="Calibri" w:hAnsi="Calibri"/>
          <w:noProof/>
          <w:sz w:val="22"/>
          <w:szCs w:val="22"/>
          <w:lang w:eastAsia="fr-FR"/>
        </w:rPr>
        <w:drawing>
          <wp:inline distT="0" distB="0" distL="0" distR="0" wp14:anchorId="4F29EC4F" wp14:editId="165B6B44">
            <wp:extent cx="914400" cy="1090245"/>
            <wp:effectExtent l="0" t="0" r="0" b="0"/>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1424" cy="1098620"/>
                    </a:xfrm>
                    <a:prstGeom prst="rect">
                      <a:avLst/>
                    </a:prstGeom>
                    <a:noFill/>
                    <a:ln>
                      <a:noFill/>
                    </a:ln>
                  </pic:spPr>
                </pic:pic>
              </a:graphicData>
            </a:graphic>
          </wp:inline>
        </w:drawing>
      </w:r>
      <w:r w:rsidRPr="00C230F1">
        <w:rPr>
          <w:rFonts w:ascii="Arial" w:hAnsi="Arial" w:cs="Arial"/>
          <w:b/>
        </w:rPr>
        <w:t>PROJET D’AMELIORATION DES SERVICES</w:t>
      </w:r>
    </w:p>
    <w:p w:rsidR="00E07FA3" w:rsidRPr="00C230F1" w:rsidRDefault="00E07FA3" w:rsidP="00E07FA3">
      <w:pPr>
        <w:pStyle w:val="Sansinterligne"/>
        <w:jc w:val="center"/>
        <w:rPr>
          <w:rFonts w:ascii="Arial" w:hAnsi="Arial" w:cs="Arial"/>
          <w:b/>
        </w:rPr>
      </w:pPr>
      <w:r w:rsidRPr="00C230F1">
        <w:rPr>
          <w:rFonts w:ascii="Arial" w:hAnsi="Arial" w:cs="Arial"/>
          <w:b/>
        </w:rPr>
        <w:t>DE SANTE PRIMAIRES (PASSP)</w:t>
      </w:r>
    </w:p>
    <w:p w:rsidR="00E07FA3" w:rsidRPr="00C230F1" w:rsidRDefault="00E07FA3" w:rsidP="00E07FA3">
      <w:pPr>
        <w:pStyle w:val="Sansinterligne"/>
        <w:jc w:val="center"/>
        <w:rPr>
          <w:rFonts w:ascii="Arial" w:hAnsi="Arial" w:cs="Arial"/>
          <w:b/>
          <w:sz w:val="20"/>
          <w:szCs w:val="20"/>
        </w:rPr>
      </w:pPr>
      <w:r w:rsidRPr="00C230F1">
        <w:rPr>
          <w:rFonts w:ascii="Arial" w:hAnsi="Arial" w:cs="Arial"/>
          <w:b/>
          <w:sz w:val="20"/>
          <w:szCs w:val="20"/>
        </w:rPr>
        <w:t>-------------------------</w:t>
      </w:r>
    </w:p>
    <w:p w:rsidR="00E07FA3" w:rsidRPr="00C230F1" w:rsidRDefault="00F52185" w:rsidP="00E07FA3">
      <w:pPr>
        <w:pStyle w:val="Sansinterligne"/>
        <w:jc w:val="center"/>
        <w:rPr>
          <w:rFonts w:ascii="Arial" w:hAnsi="Arial" w:cs="Arial"/>
          <w:b/>
          <w:sz w:val="20"/>
          <w:szCs w:val="20"/>
        </w:rPr>
      </w:pPr>
      <w:r>
        <w:rPr>
          <w:rFonts w:ascii="Arial" w:hAnsi="Arial" w:cs="Arial"/>
          <w:b/>
          <w:sz w:val="20"/>
          <w:szCs w:val="20"/>
        </w:rPr>
        <w:t>UNITE DE GESTION DES</w:t>
      </w:r>
      <w:r w:rsidR="00E07FA3" w:rsidRPr="00C230F1">
        <w:rPr>
          <w:rFonts w:ascii="Arial" w:hAnsi="Arial" w:cs="Arial"/>
          <w:b/>
          <w:sz w:val="20"/>
          <w:szCs w:val="20"/>
        </w:rPr>
        <w:t xml:space="preserve"> PROJET</w:t>
      </w:r>
      <w:r>
        <w:rPr>
          <w:rFonts w:ascii="Arial" w:hAnsi="Arial" w:cs="Arial"/>
          <w:b/>
          <w:sz w:val="20"/>
          <w:szCs w:val="20"/>
        </w:rPr>
        <w:t>S</w:t>
      </w:r>
    </w:p>
    <w:p w:rsidR="00E07FA3" w:rsidRPr="00C230F1" w:rsidRDefault="00E07FA3" w:rsidP="00E07FA3">
      <w:pPr>
        <w:rPr>
          <w:rFonts w:ascii="Arial" w:hAnsi="Arial" w:cs="Arial"/>
          <w:b/>
        </w:rPr>
      </w:pPr>
    </w:p>
    <w:p w:rsidR="00053A8C" w:rsidRPr="00AA71C7" w:rsidRDefault="00053A8C" w:rsidP="00053A8C">
      <w:pPr>
        <w:spacing w:after="0" w:line="240" w:lineRule="auto"/>
        <w:jc w:val="center"/>
        <w:rPr>
          <w:rFonts w:ascii="Times New Roman" w:hAnsi="Times New Roman"/>
          <w:color w:val="000000" w:themeColor="text1"/>
          <w:sz w:val="12"/>
          <w:szCs w:val="24"/>
        </w:rPr>
      </w:pPr>
    </w:p>
    <w:p w:rsidR="00053A8C" w:rsidRPr="00AA71C7" w:rsidRDefault="00053A8C" w:rsidP="00053A8C">
      <w:pPr>
        <w:spacing w:after="0" w:line="240" w:lineRule="auto"/>
        <w:jc w:val="center"/>
        <w:rPr>
          <w:rFonts w:ascii="Times New Roman" w:hAnsi="Times New Roman"/>
          <w:color w:val="000000" w:themeColor="text1"/>
          <w:sz w:val="16"/>
          <w:szCs w:val="24"/>
        </w:rPr>
      </w:pPr>
    </w:p>
    <w:p w:rsidR="00053A8C" w:rsidRPr="00AA71C7" w:rsidRDefault="00053A8C" w:rsidP="00053A8C">
      <w:pPr>
        <w:spacing w:after="0" w:line="240" w:lineRule="auto"/>
        <w:jc w:val="center"/>
        <w:rPr>
          <w:rFonts w:ascii="Times New Roman" w:hAnsi="Times New Roman"/>
          <w:color w:val="000000" w:themeColor="text1"/>
          <w:sz w:val="16"/>
          <w:szCs w:val="24"/>
        </w:rPr>
      </w:pPr>
    </w:p>
    <w:p w:rsidR="00053A8C" w:rsidRPr="00AA71C7" w:rsidRDefault="00053A8C" w:rsidP="00053A8C">
      <w:pPr>
        <w:spacing w:after="0" w:line="240" w:lineRule="auto"/>
        <w:jc w:val="center"/>
        <w:rPr>
          <w:rFonts w:ascii="Times New Roman" w:hAnsi="Times New Roman"/>
          <w:color w:val="000000" w:themeColor="text1"/>
          <w:sz w:val="16"/>
          <w:szCs w:val="24"/>
        </w:rPr>
      </w:pPr>
    </w:p>
    <w:p w:rsidR="00053A8C" w:rsidRPr="00AA71C7" w:rsidRDefault="00053A8C" w:rsidP="00053A8C">
      <w:pPr>
        <w:spacing w:after="0" w:line="240" w:lineRule="auto"/>
        <w:jc w:val="center"/>
        <w:rPr>
          <w:rFonts w:ascii="Times New Roman" w:hAnsi="Times New Roman"/>
          <w:color w:val="000000" w:themeColor="text1"/>
          <w:sz w:val="16"/>
          <w:szCs w:val="24"/>
        </w:rPr>
      </w:pPr>
    </w:p>
    <w:p w:rsidR="00053A8C" w:rsidRPr="00AA71C7" w:rsidRDefault="00053A8C" w:rsidP="00053A8C">
      <w:pPr>
        <w:spacing w:after="0" w:line="240" w:lineRule="auto"/>
        <w:jc w:val="center"/>
        <w:rPr>
          <w:rFonts w:ascii="Times New Roman" w:hAnsi="Times New Roman"/>
          <w:color w:val="000000" w:themeColor="text1"/>
          <w:sz w:val="16"/>
          <w:szCs w:val="24"/>
        </w:rPr>
      </w:pPr>
    </w:p>
    <w:p w:rsidR="00053A8C" w:rsidRPr="00AA71C7" w:rsidRDefault="00053A8C" w:rsidP="00053A8C">
      <w:pPr>
        <w:pBdr>
          <w:top w:val="single" w:sz="36" w:space="1" w:color="D9D9D9" w:themeColor="background1" w:themeShade="D9"/>
          <w:bottom w:val="single" w:sz="36" w:space="1" w:color="D9D9D9" w:themeColor="background1" w:themeShade="D9"/>
        </w:pBdr>
        <w:shd w:val="clear" w:color="auto" w:fill="D9D9D9" w:themeFill="background1" w:themeFillShade="D9"/>
        <w:spacing w:after="120"/>
        <w:jc w:val="center"/>
        <w:rPr>
          <w:rFonts w:ascii="Times New Roman" w:hAnsi="Times New Roman"/>
          <w:b/>
          <w:sz w:val="28"/>
        </w:rPr>
      </w:pPr>
    </w:p>
    <w:p w:rsidR="00053A8C" w:rsidRPr="00AA71C7" w:rsidRDefault="00AA3594" w:rsidP="00053A8C">
      <w:pPr>
        <w:widowControl w:val="0"/>
        <w:pBdr>
          <w:top w:val="single" w:sz="36" w:space="1" w:color="D9D9D9" w:themeColor="background1" w:themeShade="D9"/>
          <w:bottom w:val="single" w:sz="36" w:space="1" w:color="D9D9D9" w:themeColor="background1" w:themeShade="D9"/>
        </w:pBdr>
        <w:shd w:val="clear" w:color="auto" w:fill="D9D9D9" w:themeFill="background1" w:themeFillShade="D9"/>
        <w:spacing w:after="120" w:line="300" w:lineRule="auto"/>
        <w:jc w:val="center"/>
        <w:rPr>
          <w:rFonts w:ascii="Times New Roman" w:hAnsi="Times New Roman"/>
          <w:b/>
          <w:sz w:val="28"/>
        </w:rPr>
      </w:pPr>
      <w:r>
        <w:rPr>
          <w:rFonts w:ascii="Times New Roman" w:hAnsi="Times New Roman"/>
          <w:b/>
          <w:sz w:val="28"/>
        </w:rPr>
        <w:t xml:space="preserve">RAPPORT DE SUPERVISION DES ATELIERS </w:t>
      </w:r>
      <w:proofErr w:type="gramStart"/>
      <w:r>
        <w:rPr>
          <w:rFonts w:ascii="Times New Roman" w:hAnsi="Times New Roman"/>
          <w:b/>
          <w:sz w:val="28"/>
        </w:rPr>
        <w:t xml:space="preserve">PREFECTORAUX </w:t>
      </w:r>
      <w:r w:rsidR="00053A8C" w:rsidRPr="00AA71C7">
        <w:rPr>
          <w:rFonts w:ascii="Times New Roman" w:hAnsi="Times New Roman"/>
          <w:b/>
          <w:sz w:val="28"/>
        </w:rPr>
        <w:t xml:space="preserve"> DE</w:t>
      </w:r>
      <w:proofErr w:type="gramEnd"/>
      <w:r w:rsidR="00053A8C" w:rsidRPr="00AA71C7">
        <w:rPr>
          <w:rFonts w:ascii="Times New Roman" w:hAnsi="Times New Roman"/>
          <w:b/>
          <w:sz w:val="28"/>
        </w:rPr>
        <w:t xml:space="preserve"> </w:t>
      </w:r>
      <w:r>
        <w:rPr>
          <w:rFonts w:ascii="Times New Roman" w:hAnsi="Times New Roman"/>
          <w:b/>
          <w:sz w:val="28"/>
        </w:rPr>
        <w:t xml:space="preserve">FORMATION DES AGENTS DE </w:t>
      </w:r>
      <w:r w:rsidR="00053A8C" w:rsidRPr="00AA71C7">
        <w:rPr>
          <w:rFonts w:ascii="Times New Roman" w:hAnsi="Times New Roman"/>
          <w:b/>
          <w:sz w:val="28"/>
        </w:rPr>
        <w:t xml:space="preserve">SANTE </w:t>
      </w:r>
      <w:r>
        <w:rPr>
          <w:rFonts w:ascii="Times New Roman" w:hAnsi="Times New Roman"/>
          <w:b/>
          <w:sz w:val="28"/>
        </w:rPr>
        <w:t xml:space="preserve">EN SSP </w:t>
      </w:r>
      <w:r w:rsidR="00995B05">
        <w:rPr>
          <w:rFonts w:ascii="Times New Roman" w:hAnsi="Times New Roman"/>
          <w:b/>
          <w:sz w:val="28"/>
        </w:rPr>
        <w:t xml:space="preserve">ET MODALITES DE PRISE EN CHARGE DES INDIGENTS DANS LA REGION DE </w:t>
      </w:r>
      <w:r w:rsidR="00FC791C">
        <w:rPr>
          <w:rFonts w:ascii="Times New Roman" w:hAnsi="Times New Roman"/>
          <w:b/>
          <w:sz w:val="28"/>
        </w:rPr>
        <w:t>FARANAH</w:t>
      </w:r>
    </w:p>
    <w:p w:rsidR="00053A8C" w:rsidRPr="00AA71C7" w:rsidRDefault="00C74AEE" w:rsidP="00053A8C">
      <w:pPr>
        <w:pBdr>
          <w:top w:val="single" w:sz="36" w:space="1" w:color="D9D9D9" w:themeColor="background1" w:themeShade="D9"/>
          <w:bottom w:val="single" w:sz="36" w:space="1" w:color="D9D9D9" w:themeColor="background1" w:themeShade="D9"/>
        </w:pBdr>
        <w:shd w:val="clear" w:color="auto" w:fill="D9D9D9" w:themeFill="background1" w:themeFillShade="D9"/>
        <w:spacing w:after="120"/>
        <w:jc w:val="center"/>
        <w:rPr>
          <w:rFonts w:ascii="Times New Roman" w:hAnsi="Times New Roman"/>
          <w:b/>
          <w:sz w:val="28"/>
        </w:rPr>
      </w:pPr>
      <w:r>
        <w:rPr>
          <w:rFonts w:ascii="Times New Roman" w:hAnsi="Times New Roman"/>
          <w:b/>
          <w:sz w:val="28"/>
        </w:rPr>
        <w:t xml:space="preserve">Période : 13 - 22 octobre </w:t>
      </w:r>
      <w:r w:rsidR="00995B05">
        <w:rPr>
          <w:rFonts w:ascii="Times New Roman" w:hAnsi="Times New Roman"/>
          <w:b/>
          <w:sz w:val="28"/>
        </w:rPr>
        <w:t>2019</w:t>
      </w:r>
    </w:p>
    <w:p w:rsidR="00053A8C" w:rsidRPr="00AA71C7" w:rsidRDefault="00053A8C" w:rsidP="00053A8C">
      <w:pPr>
        <w:pBdr>
          <w:top w:val="single" w:sz="36" w:space="1" w:color="D9D9D9" w:themeColor="background1" w:themeShade="D9"/>
          <w:bottom w:val="single" w:sz="36" w:space="1" w:color="D9D9D9" w:themeColor="background1" w:themeShade="D9"/>
        </w:pBdr>
        <w:shd w:val="clear" w:color="auto" w:fill="D9D9D9" w:themeFill="background1" w:themeFillShade="D9"/>
        <w:spacing w:after="120"/>
        <w:jc w:val="center"/>
        <w:rPr>
          <w:rFonts w:ascii="Times New Roman" w:hAnsi="Times New Roman"/>
          <w:b/>
          <w:sz w:val="26"/>
          <w:szCs w:val="26"/>
        </w:rPr>
      </w:pPr>
    </w:p>
    <w:p w:rsidR="00053A8C" w:rsidRPr="00AA71C7" w:rsidRDefault="00053A8C" w:rsidP="00053A8C">
      <w:pPr>
        <w:pBdr>
          <w:top w:val="single" w:sz="36" w:space="1" w:color="D9D9D9" w:themeColor="background1" w:themeShade="D9"/>
          <w:bottom w:val="single" w:sz="36" w:space="1" w:color="D9D9D9" w:themeColor="background1" w:themeShade="D9"/>
        </w:pBdr>
        <w:shd w:val="clear" w:color="auto" w:fill="D9D9D9" w:themeFill="background1" w:themeFillShade="D9"/>
        <w:spacing w:after="120"/>
        <w:jc w:val="center"/>
        <w:rPr>
          <w:rFonts w:ascii="Times New Roman" w:hAnsi="Times New Roman"/>
          <w:b/>
          <w:sz w:val="28"/>
          <w:u w:val="single"/>
        </w:rPr>
      </w:pPr>
      <w:r w:rsidRPr="00AA71C7">
        <w:rPr>
          <w:rFonts w:ascii="Times New Roman" w:hAnsi="Times New Roman"/>
          <w:b/>
          <w:sz w:val="28"/>
          <w:u w:val="single"/>
        </w:rPr>
        <w:t>RAPPORT DE MISSION</w:t>
      </w:r>
    </w:p>
    <w:p w:rsidR="00053A8C" w:rsidRPr="00AA71C7" w:rsidRDefault="00053A8C" w:rsidP="00053A8C">
      <w:pPr>
        <w:pStyle w:val="Paragraphedeliste"/>
        <w:spacing w:before="120" w:after="120"/>
        <w:ind w:left="709"/>
        <w:rPr>
          <w:rFonts w:ascii="Times New Roman" w:hAnsi="Times New Roman"/>
          <w:sz w:val="24"/>
          <w:szCs w:val="24"/>
        </w:rPr>
      </w:pPr>
    </w:p>
    <w:p w:rsidR="00053A8C" w:rsidRPr="00AA71C7" w:rsidRDefault="00E42E64" w:rsidP="00053A8C">
      <w:pPr>
        <w:pStyle w:val="Paragraphedeliste"/>
        <w:spacing w:before="120" w:after="120"/>
        <w:ind w:left="709"/>
        <w:jc w:val="center"/>
        <w:rPr>
          <w:rFonts w:ascii="Times New Roman" w:hAnsi="Times New Roman"/>
          <w:sz w:val="24"/>
          <w:szCs w:val="24"/>
        </w:rPr>
      </w:pPr>
      <w:r>
        <w:rPr>
          <w:rFonts w:ascii="Times New Roman" w:hAnsi="Times New Roman"/>
          <w:b/>
          <w:sz w:val="24"/>
          <w:szCs w:val="24"/>
        </w:rPr>
        <w:t>Elaboré par</w:t>
      </w:r>
      <w:r w:rsidR="00053A8C" w:rsidRPr="00AA71C7">
        <w:rPr>
          <w:rFonts w:ascii="Times New Roman" w:hAnsi="Times New Roman"/>
          <w:sz w:val="24"/>
          <w:szCs w:val="24"/>
        </w:rPr>
        <w:t> :</w:t>
      </w:r>
    </w:p>
    <w:p w:rsidR="00F52185" w:rsidRPr="004D55CB" w:rsidRDefault="00053A8C" w:rsidP="006602BD">
      <w:pPr>
        <w:pStyle w:val="Paragraphedeliste"/>
        <w:numPr>
          <w:ilvl w:val="0"/>
          <w:numId w:val="4"/>
        </w:numPr>
        <w:tabs>
          <w:tab w:val="left" w:pos="1134"/>
          <w:tab w:val="left" w:pos="2712"/>
        </w:tabs>
        <w:suppressAutoHyphens w:val="0"/>
        <w:autoSpaceDN/>
        <w:spacing w:before="120" w:after="120" w:line="300" w:lineRule="auto"/>
        <w:ind w:left="1985" w:hanging="284"/>
        <w:contextualSpacing/>
        <w:rPr>
          <w:rFonts w:ascii="Times New Roman" w:hAnsi="Times New Roman"/>
          <w:sz w:val="24"/>
          <w:szCs w:val="24"/>
          <w:lang w:val="en-US"/>
        </w:rPr>
      </w:pPr>
      <w:r w:rsidRPr="004D55CB">
        <w:rPr>
          <w:rFonts w:ascii="Times New Roman" w:hAnsi="Times New Roman"/>
          <w:sz w:val="24"/>
          <w:szCs w:val="24"/>
          <w:lang w:val="en-US"/>
        </w:rPr>
        <w:t xml:space="preserve">Dr Ahmed </w:t>
      </w:r>
      <w:proofErr w:type="spellStart"/>
      <w:r w:rsidRPr="004D55CB">
        <w:rPr>
          <w:rFonts w:ascii="Times New Roman" w:hAnsi="Times New Roman"/>
          <w:sz w:val="24"/>
          <w:szCs w:val="24"/>
          <w:lang w:val="en-US"/>
        </w:rPr>
        <w:t>Tidiane</w:t>
      </w:r>
      <w:proofErr w:type="spellEnd"/>
      <w:r w:rsidRPr="004D55CB">
        <w:rPr>
          <w:rFonts w:ascii="Times New Roman" w:hAnsi="Times New Roman"/>
          <w:sz w:val="24"/>
          <w:szCs w:val="24"/>
          <w:lang w:val="en-US"/>
        </w:rPr>
        <w:t xml:space="preserve"> DIALLO,</w:t>
      </w:r>
      <w:r w:rsidR="00F52185" w:rsidRPr="004D55CB">
        <w:rPr>
          <w:rFonts w:ascii="Times New Roman" w:hAnsi="Times New Roman"/>
          <w:sz w:val="24"/>
          <w:szCs w:val="24"/>
          <w:lang w:val="en-US"/>
        </w:rPr>
        <w:t xml:space="preserve"> RTO/</w:t>
      </w:r>
      <w:r w:rsidRPr="004D55CB">
        <w:rPr>
          <w:rFonts w:ascii="Times New Roman" w:hAnsi="Times New Roman"/>
          <w:sz w:val="24"/>
          <w:szCs w:val="24"/>
          <w:lang w:val="en-US"/>
        </w:rPr>
        <w:t xml:space="preserve"> UGP </w:t>
      </w:r>
    </w:p>
    <w:p w:rsidR="00F52185" w:rsidRDefault="00F52185" w:rsidP="006602BD">
      <w:pPr>
        <w:pStyle w:val="Paragraphedeliste"/>
        <w:numPr>
          <w:ilvl w:val="0"/>
          <w:numId w:val="4"/>
        </w:numPr>
        <w:tabs>
          <w:tab w:val="left" w:pos="1134"/>
          <w:tab w:val="left" w:pos="2712"/>
        </w:tabs>
        <w:suppressAutoHyphens w:val="0"/>
        <w:autoSpaceDN/>
        <w:spacing w:before="120" w:after="120" w:line="300" w:lineRule="auto"/>
        <w:ind w:left="1985" w:hanging="284"/>
        <w:contextualSpacing/>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Chana</w:t>
      </w:r>
      <w:proofErr w:type="spellEnd"/>
      <w:r>
        <w:rPr>
          <w:rFonts w:ascii="Times New Roman" w:hAnsi="Times New Roman"/>
          <w:sz w:val="24"/>
          <w:szCs w:val="24"/>
        </w:rPr>
        <w:t xml:space="preserve"> Badé SAKOU, RSMIN/UGP</w:t>
      </w:r>
    </w:p>
    <w:p w:rsidR="00F52185" w:rsidRPr="00AA71C7" w:rsidRDefault="00F52185" w:rsidP="00F52185">
      <w:pPr>
        <w:pStyle w:val="Paragraphedeliste"/>
        <w:tabs>
          <w:tab w:val="left" w:pos="1134"/>
          <w:tab w:val="left" w:pos="2712"/>
        </w:tabs>
        <w:suppressAutoHyphens w:val="0"/>
        <w:autoSpaceDN/>
        <w:spacing w:before="120" w:after="120" w:line="300" w:lineRule="auto"/>
        <w:ind w:left="1985"/>
        <w:contextualSpacing/>
        <w:rPr>
          <w:rFonts w:ascii="Times New Roman" w:hAnsi="Times New Roman"/>
          <w:sz w:val="24"/>
          <w:szCs w:val="24"/>
        </w:rPr>
      </w:pPr>
      <w:r>
        <w:rPr>
          <w:rFonts w:ascii="Times New Roman" w:hAnsi="Times New Roman"/>
          <w:sz w:val="24"/>
          <w:szCs w:val="24"/>
        </w:rPr>
        <w:t xml:space="preserve"> </w:t>
      </w:r>
    </w:p>
    <w:p w:rsidR="00632F91" w:rsidRPr="00AA71C7" w:rsidRDefault="00632F91" w:rsidP="00053A8C">
      <w:pPr>
        <w:pStyle w:val="PrformatHTML1"/>
        <w:widowControl w:val="0"/>
        <w:suppressAutoHyphens w:val="0"/>
        <w:ind w:left="360"/>
        <w:jc w:val="center"/>
        <w:rPr>
          <w:rFonts w:ascii="Times New Roman" w:hAnsi="Times New Roman" w:cs="Times New Roman"/>
          <w:b/>
          <w:sz w:val="28"/>
          <w:szCs w:val="28"/>
        </w:rPr>
      </w:pPr>
    </w:p>
    <w:p w:rsidR="00632F91" w:rsidRPr="00AA71C7" w:rsidRDefault="00632F91" w:rsidP="00053A8C">
      <w:pPr>
        <w:pStyle w:val="PrformatHTML1"/>
        <w:widowControl w:val="0"/>
        <w:suppressAutoHyphens w:val="0"/>
        <w:ind w:left="360"/>
        <w:jc w:val="center"/>
        <w:rPr>
          <w:rFonts w:ascii="Times New Roman" w:hAnsi="Times New Roman" w:cs="Times New Roman"/>
          <w:b/>
          <w:sz w:val="28"/>
          <w:szCs w:val="28"/>
        </w:rPr>
      </w:pPr>
    </w:p>
    <w:p w:rsidR="00632F91" w:rsidRPr="00AA71C7" w:rsidRDefault="00632F91" w:rsidP="00053A8C">
      <w:pPr>
        <w:pStyle w:val="PrformatHTML1"/>
        <w:widowControl w:val="0"/>
        <w:suppressAutoHyphens w:val="0"/>
        <w:ind w:left="360"/>
        <w:jc w:val="center"/>
        <w:rPr>
          <w:rFonts w:ascii="Times New Roman" w:hAnsi="Times New Roman" w:cs="Times New Roman"/>
          <w:b/>
          <w:sz w:val="28"/>
          <w:szCs w:val="28"/>
        </w:rPr>
      </w:pPr>
    </w:p>
    <w:p w:rsidR="00632F91" w:rsidRPr="00AA71C7" w:rsidRDefault="00632F91" w:rsidP="00053A8C">
      <w:pPr>
        <w:pStyle w:val="PrformatHTML1"/>
        <w:widowControl w:val="0"/>
        <w:suppressAutoHyphens w:val="0"/>
        <w:ind w:left="360"/>
        <w:jc w:val="center"/>
        <w:rPr>
          <w:rFonts w:ascii="Times New Roman" w:hAnsi="Times New Roman" w:cs="Times New Roman"/>
          <w:b/>
          <w:sz w:val="28"/>
          <w:szCs w:val="28"/>
        </w:rPr>
      </w:pPr>
    </w:p>
    <w:p w:rsidR="00053A8C" w:rsidRPr="00AA71C7" w:rsidRDefault="00053A8C" w:rsidP="00053A8C">
      <w:pPr>
        <w:pStyle w:val="PrformatHTML1"/>
        <w:widowControl w:val="0"/>
        <w:suppressAutoHyphens w:val="0"/>
        <w:ind w:left="360"/>
        <w:jc w:val="center"/>
        <w:rPr>
          <w:rFonts w:ascii="Times New Roman" w:hAnsi="Times New Roman" w:cs="Times New Roman"/>
          <w:b/>
          <w:sz w:val="28"/>
          <w:szCs w:val="28"/>
        </w:rPr>
      </w:pPr>
    </w:p>
    <w:p w:rsidR="00053A8C" w:rsidRPr="00AA71C7" w:rsidRDefault="00053A8C" w:rsidP="00053A8C">
      <w:pPr>
        <w:pStyle w:val="PrformatHTML1"/>
        <w:widowControl w:val="0"/>
        <w:suppressAutoHyphens w:val="0"/>
        <w:ind w:left="360"/>
        <w:jc w:val="center"/>
        <w:rPr>
          <w:rFonts w:ascii="Times New Roman" w:hAnsi="Times New Roman" w:cs="Times New Roman"/>
          <w:b/>
          <w:sz w:val="28"/>
          <w:szCs w:val="28"/>
        </w:rPr>
      </w:pPr>
    </w:p>
    <w:p w:rsidR="00053A8C" w:rsidRPr="00AA71C7" w:rsidRDefault="00053A8C" w:rsidP="0041441D">
      <w:pPr>
        <w:pStyle w:val="PrformatHTML1"/>
        <w:widowControl w:val="0"/>
        <w:tabs>
          <w:tab w:val="clear" w:pos="916"/>
        </w:tabs>
        <w:suppressAutoHyphens w:val="0"/>
        <w:spacing w:before="120" w:after="120" w:line="276" w:lineRule="auto"/>
        <w:ind w:left="142"/>
        <w:jc w:val="both"/>
        <w:rPr>
          <w:rFonts w:ascii="Times New Roman" w:hAnsi="Times New Roman" w:cs="Times New Roman"/>
          <w:b/>
          <w:sz w:val="24"/>
          <w:szCs w:val="24"/>
        </w:rPr>
        <w:sectPr w:rsidR="00053A8C" w:rsidRPr="00AA71C7" w:rsidSect="00D61BF5">
          <w:footerReference w:type="default" r:id="rId10"/>
          <w:pgSz w:w="11906" w:h="16838"/>
          <w:pgMar w:top="1276" w:right="1418" w:bottom="1418" w:left="1418" w:header="709" w:footer="709" w:gutter="0"/>
          <w:pgBorders w:display="firstPage">
            <w:top w:val="vine" w:sz="10" w:space="4" w:color="7B7053" w:themeColor="accent5" w:themeShade="BF"/>
            <w:left w:val="vine" w:sz="10" w:space="4" w:color="7B7053" w:themeColor="accent5" w:themeShade="BF"/>
            <w:bottom w:val="vine" w:sz="10" w:space="4" w:color="7B7053" w:themeColor="accent5" w:themeShade="BF"/>
            <w:right w:val="vine" w:sz="10" w:space="4" w:color="7B7053" w:themeColor="accent5" w:themeShade="BF"/>
          </w:pgBorders>
          <w:cols w:space="708"/>
          <w:titlePg/>
          <w:docGrid w:linePitch="360"/>
        </w:sectPr>
      </w:pPr>
    </w:p>
    <w:p w:rsidR="00E8400B" w:rsidRPr="00AA71C7" w:rsidRDefault="00E8400B" w:rsidP="00E8400B">
      <w:pPr>
        <w:pStyle w:val="Paragraphedeliste"/>
        <w:widowControl w:val="0"/>
        <w:autoSpaceDE w:val="0"/>
        <w:adjustRightInd w:val="0"/>
        <w:spacing w:after="120"/>
        <w:jc w:val="both"/>
        <w:rPr>
          <w:rFonts w:ascii="Times New Roman" w:hAnsi="Times New Roman"/>
          <w:sz w:val="24"/>
          <w:szCs w:val="24"/>
        </w:rPr>
      </w:pPr>
      <w:r w:rsidRPr="00AA71C7">
        <w:rPr>
          <w:rFonts w:ascii="Times New Roman" w:hAnsi="Times New Roman"/>
          <w:b/>
          <w:sz w:val="24"/>
          <w:szCs w:val="24"/>
        </w:rPr>
        <w:lastRenderedPageBreak/>
        <w:t>Sommaire</w:t>
      </w:r>
      <w:r w:rsidRPr="00AA71C7">
        <w:rPr>
          <w:rFonts w:ascii="Times New Roman" w:hAnsi="Times New Roman"/>
          <w:sz w:val="24"/>
          <w:szCs w:val="24"/>
        </w:rPr>
        <w:t xml:space="preserve"> </w:t>
      </w:r>
    </w:p>
    <w:p w:rsidR="00296403" w:rsidRPr="00995B05" w:rsidRDefault="00E8400B" w:rsidP="006602BD">
      <w:pPr>
        <w:pStyle w:val="Paragraphedeliste"/>
        <w:widowControl w:val="0"/>
        <w:numPr>
          <w:ilvl w:val="0"/>
          <w:numId w:val="5"/>
        </w:numPr>
        <w:suppressAutoHyphens w:val="0"/>
        <w:autoSpaceDE w:val="0"/>
        <w:adjustRightInd w:val="0"/>
        <w:spacing w:before="100" w:after="100" w:line="276" w:lineRule="auto"/>
        <w:contextualSpacing/>
        <w:jc w:val="both"/>
        <w:rPr>
          <w:rFonts w:ascii="Times New Roman" w:hAnsi="Times New Roman"/>
          <w:sz w:val="24"/>
          <w:szCs w:val="24"/>
        </w:rPr>
      </w:pPr>
      <w:r w:rsidRPr="00AA71C7">
        <w:rPr>
          <w:rFonts w:ascii="Times New Roman" w:hAnsi="Times New Roman"/>
          <w:sz w:val="24"/>
          <w:szCs w:val="24"/>
        </w:rPr>
        <w:t>Contexte</w:t>
      </w:r>
      <w:r w:rsidR="00966E9F" w:rsidRPr="00995B05">
        <w:rPr>
          <w:rFonts w:ascii="Times New Roman" w:hAnsi="Times New Roman"/>
          <w:sz w:val="24"/>
          <w:szCs w:val="24"/>
        </w:rPr>
        <w:t xml:space="preserve">                                                     </w:t>
      </w:r>
    </w:p>
    <w:p w:rsidR="00E8400B" w:rsidRPr="00AA71C7" w:rsidRDefault="00E8400B" w:rsidP="006602BD">
      <w:pPr>
        <w:pStyle w:val="Paragraphedeliste"/>
        <w:widowControl w:val="0"/>
        <w:numPr>
          <w:ilvl w:val="0"/>
          <w:numId w:val="5"/>
        </w:numPr>
        <w:suppressAutoHyphens w:val="0"/>
        <w:autoSpaceDE w:val="0"/>
        <w:adjustRightInd w:val="0"/>
        <w:spacing w:before="100" w:after="100" w:line="276" w:lineRule="auto"/>
        <w:contextualSpacing/>
        <w:jc w:val="both"/>
        <w:rPr>
          <w:rFonts w:ascii="Times New Roman" w:hAnsi="Times New Roman"/>
          <w:sz w:val="24"/>
          <w:szCs w:val="24"/>
        </w:rPr>
      </w:pPr>
      <w:r w:rsidRPr="00AA71C7">
        <w:rPr>
          <w:rFonts w:ascii="Times New Roman" w:hAnsi="Times New Roman"/>
          <w:sz w:val="24"/>
          <w:szCs w:val="24"/>
        </w:rPr>
        <w:t>Objectifs</w:t>
      </w:r>
    </w:p>
    <w:p w:rsidR="006D5539" w:rsidRDefault="006D5539" w:rsidP="006602BD">
      <w:pPr>
        <w:pStyle w:val="Paragraphedeliste"/>
        <w:widowControl w:val="0"/>
        <w:numPr>
          <w:ilvl w:val="0"/>
          <w:numId w:val="5"/>
        </w:numPr>
        <w:suppressAutoHyphens w:val="0"/>
        <w:autoSpaceDE w:val="0"/>
        <w:adjustRightInd w:val="0"/>
        <w:spacing w:before="100" w:after="100" w:line="276" w:lineRule="auto"/>
        <w:contextualSpacing/>
        <w:jc w:val="both"/>
        <w:rPr>
          <w:rFonts w:ascii="Times New Roman" w:hAnsi="Times New Roman"/>
          <w:sz w:val="24"/>
          <w:szCs w:val="24"/>
        </w:rPr>
      </w:pPr>
      <w:r>
        <w:rPr>
          <w:rFonts w:ascii="Times New Roman" w:hAnsi="Times New Roman"/>
          <w:sz w:val="24"/>
          <w:szCs w:val="24"/>
        </w:rPr>
        <w:t>Résultats attendus</w:t>
      </w:r>
    </w:p>
    <w:p w:rsidR="00E8400B" w:rsidRPr="00AA71C7" w:rsidRDefault="00E8400B" w:rsidP="006602BD">
      <w:pPr>
        <w:pStyle w:val="Paragraphedeliste"/>
        <w:widowControl w:val="0"/>
        <w:numPr>
          <w:ilvl w:val="0"/>
          <w:numId w:val="5"/>
        </w:numPr>
        <w:suppressAutoHyphens w:val="0"/>
        <w:autoSpaceDE w:val="0"/>
        <w:adjustRightInd w:val="0"/>
        <w:spacing w:before="100" w:after="100" w:line="276" w:lineRule="auto"/>
        <w:contextualSpacing/>
        <w:jc w:val="both"/>
        <w:rPr>
          <w:rFonts w:ascii="Times New Roman" w:hAnsi="Times New Roman"/>
          <w:sz w:val="24"/>
          <w:szCs w:val="24"/>
        </w:rPr>
      </w:pPr>
      <w:r w:rsidRPr="00AA71C7">
        <w:rPr>
          <w:rFonts w:ascii="Times New Roman" w:hAnsi="Times New Roman"/>
          <w:sz w:val="24"/>
          <w:szCs w:val="24"/>
        </w:rPr>
        <w:t>Déroulement</w:t>
      </w:r>
    </w:p>
    <w:p w:rsidR="00E8400B" w:rsidRPr="00AA71C7" w:rsidRDefault="00E8400B" w:rsidP="006602BD">
      <w:pPr>
        <w:pStyle w:val="Paragraphedeliste"/>
        <w:widowControl w:val="0"/>
        <w:numPr>
          <w:ilvl w:val="0"/>
          <w:numId w:val="5"/>
        </w:numPr>
        <w:suppressAutoHyphens w:val="0"/>
        <w:autoSpaceDE w:val="0"/>
        <w:adjustRightInd w:val="0"/>
        <w:spacing w:before="100" w:after="100" w:line="276" w:lineRule="auto"/>
        <w:contextualSpacing/>
        <w:jc w:val="both"/>
        <w:rPr>
          <w:rFonts w:ascii="Times New Roman" w:hAnsi="Times New Roman"/>
          <w:sz w:val="24"/>
          <w:szCs w:val="24"/>
        </w:rPr>
      </w:pPr>
      <w:r w:rsidRPr="00AA71C7">
        <w:rPr>
          <w:rFonts w:ascii="Times New Roman" w:hAnsi="Times New Roman"/>
          <w:sz w:val="24"/>
          <w:szCs w:val="24"/>
        </w:rPr>
        <w:t>Constats</w:t>
      </w:r>
    </w:p>
    <w:p w:rsidR="00E8400B" w:rsidRPr="00AA71C7" w:rsidRDefault="00A07673" w:rsidP="006602BD">
      <w:pPr>
        <w:pStyle w:val="Paragraphedeliste"/>
        <w:widowControl w:val="0"/>
        <w:numPr>
          <w:ilvl w:val="0"/>
          <w:numId w:val="5"/>
        </w:numPr>
        <w:suppressAutoHyphens w:val="0"/>
        <w:autoSpaceDE w:val="0"/>
        <w:adjustRightInd w:val="0"/>
        <w:spacing w:before="100" w:after="100" w:line="276" w:lineRule="auto"/>
        <w:contextualSpacing/>
        <w:jc w:val="both"/>
        <w:rPr>
          <w:rFonts w:ascii="Times New Roman" w:hAnsi="Times New Roman"/>
          <w:sz w:val="24"/>
          <w:szCs w:val="24"/>
        </w:rPr>
      </w:pPr>
      <w:r>
        <w:rPr>
          <w:rFonts w:ascii="Times New Roman" w:hAnsi="Times New Roman"/>
          <w:sz w:val="24"/>
          <w:szCs w:val="24"/>
        </w:rPr>
        <w:t>Recommandations</w:t>
      </w:r>
      <w:r w:rsidR="00E8400B" w:rsidRPr="00AA71C7">
        <w:rPr>
          <w:rFonts w:ascii="Times New Roman" w:hAnsi="Times New Roman"/>
          <w:sz w:val="24"/>
          <w:szCs w:val="24"/>
        </w:rPr>
        <w:t>.</w:t>
      </w:r>
    </w:p>
    <w:p w:rsidR="00E8400B" w:rsidRDefault="00E8400B" w:rsidP="0065683F">
      <w:pPr>
        <w:pStyle w:val="PrformatHTML1"/>
        <w:widowControl w:val="0"/>
        <w:tabs>
          <w:tab w:val="clear" w:pos="916"/>
        </w:tabs>
        <w:suppressAutoHyphens w:val="0"/>
        <w:spacing w:before="120" w:after="120" w:line="276" w:lineRule="auto"/>
        <w:jc w:val="both"/>
        <w:rPr>
          <w:rFonts w:ascii="Times New Roman" w:hAnsi="Times New Roman" w:cs="Times New Roman"/>
          <w:b/>
          <w:sz w:val="24"/>
          <w:szCs w:val="24"/>
        </w:rPr>
      </w:pPr>
    </w:p>
    <w:p w:rsidR="0065683F" w:rsidRPr="00AA71C7" w:rsidRDefault="0065683F" w:rsidP="0065683F">
      <w:pPr>
        <w:pStyle w:val="PrformatHTML1"/>
        <w:widowControl w:val="0"/>
        <w:tabs>
          <w:tab w:val="clear" w:pos="916"/>
        </w:tabs>
        <w:suppressAutoHyphens w:val="0"/>
        <w:spacing w:before="120" w:after="120" w:line="276" w:lineRule="auto"/>
        <w:jc w:val="both"/>
        <w:rPr>
          <w:rFonts w:ascii="Times New Roman" w:hAnsi="Times New Roman" w:cs="Times New Roman"/>
          <w:b/>
          <w:sz w:val="24"/>
          <w:szCs w:val="24"/>
        </w:rPr>
        <w:sectPr w:rsidR="0065683F" w:rsidRPr="00AA71C7" w:rsidSect="00447528">
          <w:pgSz w:w="11906" w:h="16838"/>
          <w:pgMar w:top="1276" w:right="1417" w:bottom="1417" w:left="1417" w:header="708" w:footer="708" w:gutter="0"/>
          <w:pgBorders>
            <w:top w:val="single" w:sz="4" w:space="4" w:color="auto"/>
            <w:bottom w:val="single" w:sz="4" w:space="4" w:color="auto"/>
          </w:pgBorders>
          <w:cols w:space="708"/>
          <w:docGrid w:linePitch="360"/>
        </w:sectPr>
      </w:pPr>
    </w:p>
    <w:p w:rsidR="004A7902" w:rsidRPr="00AA71C7" w:rsidRDefault="004A7902" w:rsidP="00AA71C7">
      <w:pPr>
        <w:pStyle w:val="Titre1"/>
        <w:tabs>
          <w:tab w:val="left" w:pos="284"/>
        </w:tabs>
        <w:ind w:left="142" w:hanging="142"/>
        <w:rPr>
          <w:rFonts w:ascii="Times New Roman" w:hAnsi="Times New Roman"/>
          <w:sz w:val="24"/>
          <w:szCs w:val="24"/>
        </w:rPr>
      </w:pPr>
      <w:r w:rsidRPr="00AA71C7">
        <w:rPr>
          <w:rFonts w:ascii="Times New Roman" w:hAnsi="Times New Roman"/>
          <w:sz w:val="24"/>
          <w:szCs w:val="24"/>
        </w:rPr>
        <w:lastRenderedPageBreak/>
        <w:t>Contexte et Justification</w:t>
      </w:r>
    </w:p>
    <w:p w:rsidR="0057430C" w:rsidRPr="005629FE" w:rsidRDefault="0057430C" w:rsidP="006602BD">
      <w:pPr>
        <w:pStyle w:val="Paragraphedeliste"/>
        <w:numPr>
          <w:ilvl w:val="0"/>
          <w:numId w:val="10"/>
        </w:numPr>
        <w:suppressAutoHyphens w:val="0"/>
        <w:autoSpaceDN/>
        <w:spacing w:after="0" w:line="259" w:lineRule="auto"/>
        <w:contextualSpacing/>
        <w:jc w:val="both"/>
        <w:rPr>
          <w:b/>
        </w:rPr>
      </w:pPr>
      <w:r w:rsidRPr="005629FE">
        <w:rPr>
          <w:b/>
        </w:rPr>
        <w:t>Contexte et justification :</w:t>
      </w:r>
    </w:p>
    <w:p w:rsidR="0057430C" w:rsidRPr="00BB2043" w:rsidRDefault="0057430C" w:rsidP="0057430C">
      <w:pPr>
        <w:spacing w:after="0"/>
        <w:jc w:val="both"/>
        <w:rPr>
          <w:rFonts w:ascii="Times New Roman" w:hAnsi="Times New Roman"/>
        </w:rPr>
      </w:pPr>
      <w:r w:rsidRPr="00BB2043">
        <w:rPr>
          <w:rFonts w:ascii="Times New Roman" w:hAnsi="Times New Roman"/>
        </w:rPr>
        <w:t>Le Gouvernement guinéen avec l’appui de la Banque Mondiale, a initié le Projet d’Amélioration des Services de Santé Primaires (PASSP) qui a pour objectif d’améliorer l'utilisation des services de santé maternelle, infantile et de nutrition, au niveau primaire dans deux régions du pays en renforçant l'offre, la demande, les capacités de supervision et de gestion des services de santé maternelle, infantile et de nutrition. Le projet, qui complète les activités et les interventions menées par d’autres donateurs dans d'autres régions du pays est financé par la Banque mondiale et couvre les régions de Labé et Faranah.</w:t>
      </w:r>
    </w:p>
    <w:p w:rsidR="0057430C" w:rsidRPr="00BB2043" w:rsidRDefault="0057430C" w:rsidP="0057430C">
      <w:pPr>
        <w:spacing w:after="0"/>
        <w:jc w:val="both"/>
        <w:rPr>
          <w:rFonts w:ascii="Times New Roman" w:hAnsi="Times New Roman"/>
        </w:rPr>
      </w:pPr>
      <w:r w:rsidRPr="00BB2043">
        <w:rPr>
          <w:rFonts w:ascii="Times New Roman" w:hAnsi="Times New Roman"/>
        </w:rPr>
        <w:t>Le projet vise à s’attaquer aux goulots d’étranglement de l’offre et de la demande qui font obstacle à l'utilisation des services de santé maternelle, néonatale et infantile et à appuyer la transition entre la phase de réponse à la crise Ebola et la phase de reconstruction post-Ebola.</w:t>
      </w:r>
    </w:p>
    <w:p w:rsidR="0057430C" w:rsidRPr="00BB2043" w:rsidRDefault="0057430C" w:rsidP="0057430C">
      <w:pPr>
        <w:spacing w:after="0"/>
        <w:jc w:val="both"/>
        <w:rPr>
          <w:rFonts w:ascii="Times New Roman" w:hAnsi="Times New Roman"/>
        </w:rPr>
      </w:pPr>
      <w:r w:rsidRPr="00BB2043">
        <w:rPr>
          <w:rFonts w:ascii="Times New Roman" w:hAnsi="Times New Roman"/>
        </w:rPr>
        <w:t>Le projet est mis en œuvre à travers trois (3) composantes essentielles à savoir : (i) la disponibilité des produits et ressources humaines compétentes pour la prestation de services de la SMIN au niveau primaire, (ii) le renforcement de la demande en services de SMIN au niveau communautaire, (iii) et le renforcement des capacités du gouvernement à planifier, mettre en œuvre, suivre et superviser les activités.</w:t>
      </w:r>
    </w:p>
    <w:p w:rsidR="0057430C" w:rsidRPr="00BB2043" w:rsidRDefault="0057430C" w:rsidP="0057430C">
      <w:pPr>
        <w:spacing w:after="0"/>
        <w:jc w:val="both"/>
        <w:rPr>
          <w:rFonts w:ascii="Times New Roman" w:hAnsi="Times New Roman"/>
        </w:rPr>
      </w:pPr>
      <w:r w:rsidRPr="00BB2043">
        <w:rPr>
          <w:rFonts w:ascii="Times New Roman" w:hAnsi="Times New Roman"/>
        </w:rPr>
        <w:t>L’analyse de situation faite dans le document du PAD indique qu’en dépit de son mandat, l’autorité sanitaire de district, dotée d'une petite équipe de professionnels de la santé, est confrontée à un certain nombre d’obstacles qui l’empêchent de mener activement et régulièrement la supervision formative, notamment : (a) l’absence de plans d’action de supervision précis ; (b) les contraintes budgétaires ; (c) des compétences inadéquates en la matière ; (d) le manque de motivation. En outre, les personnels de terrain constitués majoritairement d’ATS manquent souvent de formations, de recyclage, de mentorat et de supervision pour maximiser leur efficacité pour une meilleure prestation de services de SNMI.</w:t>
      </w:r>
    </w:p>
    <w:p w:rsidR="0057430C" w:rsidRPr="00BB2043" w:rsidRDefault="0057430C" w:rsidP="0057430C">
      <w:pPr>
        <w:spacing w:after="0"/>
        <w:jc w:val="both"/>
        <w:rPr>
          <w:rFonts w:ascii="Times New Roman" w:hAnsi="Times New Roman"/>
        </w:rPr>
      </w:pPr>
      <w:r w:rsidRPr="00BB2043">
        <w:rPr>
          <w:rFonts w:ascii="Times New Roman" w:hAnsi="Times New Roman"/>
        </w:rPr>
        <w:t>Aussi, il est prévu dans la sous composante 1.2 que le projet appuiera le Ministère de la Sante dans le recrutement des ressources humaines pour suppléer au manque de personnel dans les services de la SMIN au niveau primaire. Le projet a appuyé le recrutement et le déploiement de 450 Agents de Sante tous corps confondus (Médecins, Sages-Femmes, Infirmiers d’Etat et Agents Techniques de Sante) entre 2017 et 2018. La plupart de ces agents souvent stagiaires ou bénévoles au niveau de ces structures ont besoin d’un renforcement de capacités pour une mise en œuvre correcte des prestations offertes aux populations.</w:t>
      </w:r>
    </w:p>
    <w:p w:rsidR="0057430C" w:rsidRPr="00BB2043" w:rsidRDefault="0057430C" w:rsidP="0057430C">
      <w:pPr>
        <w:spacing w:after="0"/>
        <w:jc w:val="both"/>
        <w:rPr>
          <w:rFonts w:ascii="Times New Roman" w:hAnsi="Times New Roman"/>
        </w:rPr>
      </w:pPr>
      <w:r w:rsidRPr="00BB2043">
        <w:rPr>
          <w:rFonts w:ascii="Times New Roman" w:hAnsi="Times New Roman"/>
        </w:rPr>
        <w:t xml:space="preserve"> En Avril 2018, une formation des formateurs régionaux et préfectoraux a eu lieu à Mamou dans le but de les outiller pour mieux encadrer les prestataires. Ce pool de formateurs devra maintenant former les prestataires sous la supervision des niveaux régional et Central.</w:t>
      </w:r>
    </w:p>
    <w:p w:rsidR="0057430C" w:rsidRPr="00326830" w:rsidRDefault="00FC791C" w:rsidP="0057430C">
      <w:pPr>
        <w:spacing w:after="0"/>
        <w:jc w:val="both"/>
        <w:rPr>
          <w:rFonts w:ascii="Times New Roman" w:hAnsi="Times New Roman"/>
        </w:rPr>
      </w:pPr>
      <w:r w:rsidRPr="00326830">
        <w:rPr>
          <w:rFonts w:ascii="Times New Roman" w:hAnsi="Times New Roman"/>
        </w:rPr>
        <w:t xml:space="preserve">Entre </w:t>
      </w:r>
      <w:r w:rsidR="00C74AEE" w:rsidRPr="00326830">
        <w:rPr>
          <w:rFonts w:ascii="Times New Roman" w:hAnsi="Times New Roman"/>
        </w:rPr>
        <w:t>le 28 septembre</w:t>
      </w:r>
      <w:r w:rsidRPr="00326830">
        <w:rPr>
          <w:rFonts w:ascii="Times New Roman" w:hAnsi="Times New Roman"/>
        </w:rPr>
        <w:t xml:space="preserve"> et le 12 Octobre 2019 a eu lieu</w:t>
      </w:r>
      <w:r w:rsidR="00C74AEE" w:rsidRPr="00326830">
        <w:rPr>
          <w:rFonts w:ascii="Times New Roman" w:hAnsi="Times New Roman"/>
        </w:rPr>
        <w:t xml:space="preserve"> dans la région de Faranah</w:t>
      </w:r>
      <w:r w:rsidR="0057430C" w:rsidRPr="00326830">
        <w:rPr>
          <w:rFonts w:ascii="Times New Roman" w:hAnsi="Times New Roman"/>
        </w:rPr>
        <w:t xml:space="preserve"> la première phase des sessions de formation sur les module</w:t>
      </w:r>
      <w:r w:rsidR="00C74AEE" w:rsidRPr="00326830">
        <w:rPr>
          <w:rFonts w:ascii="Times New Roman" w:hAnsi="Times New Roman"/>
        </w:rPr>
        <w:t>s spécifiques</w:t>
      </w:r>
      <w:r w:rsidR="0057430C" w:rsidRPr="00326830">
        <w:rPr>
          <w:rFonts w:ascii="Times New Roman" w:hAnsi="Times New Roman"/>
        </w:rPr>
        <w:t xml:space="preserve"> (SR, PCIMNE et Nutrition) par les formateurs préfectoraux sous la supervision des équipes régionale et centrale.</w:t>
      </w:r>
    </w:p>
    <w:p w:rsidR="0057430C" w:rsidRPr="00326830" w:rsidRDefault="0057430C" w:rsidP="0057430C">
      <w:pPr>
        <w:spacing w:after="0"/>
        <w:jc w:val="both"/>
        <w:rPr>
          <w:rFonts w:ascii="Times New Roman" w:hAnsi="Times New Roman"/>
        </w:rPr>
      </w:pPr>
      <w:r w:rsidRPr="00326830">
        <w:rPr>
          <w:rFonts w:ascii="Times New Roman" w:hAnsi="Times New Roman"/>
        </w:rPr>
        <w:t>La deuxième phase de formation sur les SSP couplée à celle des modalités de Prise en charge sanitaire gratuite des indigents</w:t>
      </w:r>
      <w:r w:rsidR="00C74AEE" w:rsidRPr="00326830">
        <w:rPr>
          <w:rFonts w:ascii="Times New Roman" w:hAnsi="Times New Roman"/>
        </w:rPr>
        <w:t xml:space="preserve"> </w:t>
      </w:r>
      <w:r w:rsidR="00FC791C" w:rsidRPr="00326830">
        <w:rPr>
          <w:rFonts w:ascii="Times New Roman" w:hAnsi="Times New Roman"/>
        </w:rPr>
        <w:t xml:space="preserve">a </w:t>
      </w:r>
      <w:r w:rsidR="00C74AEE" w:rsidRPr="00326830">
        <w:rPr>
          <w:rFonts w:ascii="Times New Roman" w:hAnsi="Times New Roman"/>
        </w:rPr>
        <w:t>démarré le </w:t>
      </w:r>
      <w:r w:rsidR="0092020A" w:rsidRPr="00326830">
        <w:rPr>
          <w:rFonts w:ascii="Times New Roman" w:hAnsi="Times New Roman"/>
        </w:rPr>
        <w:t>14</w:t>
      </w:r>
      <w:r w:rsidR="00C74AEE" w:rsidRPr="00326830">
        <w:rPr>
          <w:rFonts w:ascii="Times New Roman" w:hAnsi="Times New Roman"/>
        </w:rPr>
        <w:t xml:space="preserve"> octobre</w:t>
      </w:r>
      <w:r w:rsidR="00734205" w:rsidRPr="00326830">
        <w:rPr>
          <w:rFonts w:ascii="Times New Roman" w:hAnsi="Times New Roman"/>
        </w:rPr>
        <w:t xml:space="preserve"> 2019 dans 3</w:t>
      </w:r>
      <w:r w:rsidRPr="00326830">
        <w:rPr>
          <w:rFonts w:ascii="Times New Roman" w:hAnsi="Times New Roman"/>
        </w:rPr>
        <w:t xml:space="preserve"> chefs-lieux </w:t>
      </w:r>
      <w:r w:rsidR="00C74AEE" w:rsidRPr="00326830">
        <w:rPr>
          <w:rFonts w:ascii="Times New Roman" w:hAnsi="Times New Roman"/>
        </w:rPr>
        <w:t>de district de la région de Faranah</w:t>
      </w:r>
      <w:r w:rsidR="0092020A" w:rsidRPr="00326830">
        <w:rPr>
          <w:rFonts w:ascii="Times New Roman" w:hAnsi="Times New Roman"/>
        </w:rPr>
        <w:t xml:space="preserve"> pour finir le 23 Octobre 2019</w:t>
      </w:r>
      <w:r w:rsidRPr="00326830">
        <w:rPr>
          <w:rFonts w:ascii="Times New Roman" w:hAnsi="Times New Roman"/>
        </w:rPr>
        <w:t>.</w:t>
      </w:r>
    </w:p>
    <w:p w:rsidR="0057430C" w:rsidRPr="00326830" w:rsidRDefault="0057430C" w:rsidP="0057430C">
      <w:pPr>
        <w:spacing w:after="0"/>
        <w:jc w:val="both"/>
        <w:rPr>
          <w:rFonts w:ascii="Times New Roman" w:hAnsi="Times New Roman"/>
        </w:rPr>
      </w:pPr>
      <w:r w:rsidRPr="00326830">
        <w:rPr>
          <w:rFonts w:ascii="Times New Roman" w:hAnsi="Times New Roman"/>
        </w:rPr>
        <w:t>C’est dans ce cadre que cette mission d</w:t>
      </w:r>
      <w:bookmarkStart w:id="0" w:name="_GoBack"/>
      <w:bookmarkEnd w:id="0"/>
      <w:r w:rsidRPr="00326830">
        <w:rPr>
          <w:rFonts w:ascii="Times New Roman" w:hAnsi="Times New Roman"/>
        </w:rPr>
        <w:t xml:space="preserve">e supervision conjointe </w:t>
      </w:r>
      <w:r w:rsidR="00FC791C" w:rsidRPr="00326830">
        <w:rPr>
          <w:rFonts w:ascii="Times New Roman" w:hAnsi="Times New Roman"/>
        </w:rPr>
        <w:t>s’inscrit</w:t>
      </w:r>
      <w:r w:rsidRPr="00326830">
        <w:rPr>
          <w:rFonts w:ascii="Times New Roman" w:hAnsi="Times New Roman"/>
        </w:rPr>
        <w:t xml:space="preserve"> pour s’assurer de l’effectivité et du bon déroule</w:t>
      </w:r>
      <w:r w:rsidR="000325CE" w:rsidRPr="00326830">
        <w:rPr>
          <w:rFonts w:ascii="Times New Roman" w:hAnsi="Times New Roman"/>
        </w:rPr>
        <w:t>ment de ces formations sur</w:t>
      </w:r>
      <w:r w:rsidR="00734205" w:rsidRPr="00326830">
        <w:rPr>
          <w:rFonts w:ascii="Times New Roman" w:hAnsi="Times New Roman"/>
        </w:rPr>
        <w:t xml:space="preserve"> les</w:t>
      </w:r>
      <w:r w:rsidR="000325CE" w:rsidRPr="00326830">
        <w:rPr>
          <w:rFonts w:ascii="Times New Roman" w:hAnsi="Times New Roman"/>
        </w:rPr>
        <w:t xml:space="preserve"> 3 sites de formation (Dabola, Faranah et Kissidougou</w:t>
      </w:r>
      <w:r w:rsidRPr="00326830">
        <w:rPr>
          <w:rFonts w:ascii="Times New Roman" w:hAnsi="Times New Roman"/>
        </w:rPr>
        <w:t>)</w:t>
      </w:r>
      <w:r w:rsidR="000325CE" w:rsidRPr="00326830">
        <w:rPr>
          <w:rFonts w:ascii="Times New Roman" w:hAnsi="Times New Roman"/>
        </w:rPr>
        <w:t>.</w:t>
      </w:r>
    </w:p>
    <w:p w:rsidR="000325CE" w:rsidRPr="00BB2043" w:rsidRDefault="000325CE" w:rsidP="0057430C">
      <w:pPr>
        <w:spacing w:after="0"/>
        <w:jc w:val="both"/>
        <w:rPr>
          <w:rFonts w:ascii="Times New Roman" w:hAnsi="Times New Roman"/>
        </w:rPr>
      </w:pPr>
      <w:r w:rsidRPr="00326830">
        <w:rPr>
          <w:rFonts w:ascii="Times New Roman" w:hAnsi="Times New Roman"/>
        </w:rPr>
        <w:t>A noter que la formation à Dinguiraye a été reportée de quelques jours en raison des activités de CPS (chimio prévention du paludisme saisonnier) qui coïncident à la période de formation et débutera donc à partir du 25 octobre 2019.</w:t>
      </w:r>
      <w:r>
        <w:rPr>
          <w:rFonts w:ascii="Times New Roman" w:hAnsi="Times New Roman"/>
        </w:rPr>
        <w:t xml:space="preserve"> </w:t>
      </w:r>
    </w:p>
    <w:p w:rsidR="003333AD" w:rsidRPr="00BB2043" w:rsidRDefault="003333AD" w:rsidP="004A7902">
      <w:pPr>
        <w:pStyle w:val="PrformatHTML"/>
        <w:widowControl w:val="0"/>
        <w:spacing w:before="120" w:after="120" w:line="276" w:lineRule="auto"/>
        <w:jc w:val="both"/>
        <w:rPr>
          <w:rFonts w:ascii="Times New Roman" w:hAnsi="Times New Roman" w:cs="Times New Roman"/>
          <w:sz w:val="24"/>
          <w:szCs w:val="24"/>
        </w:rPr>
      </w:pPr>
    </w:p>
    <w:p w:rsidR="003333AD" w:rsidRDefault="003333AD" w:rsidP="004A7902">
      <w:pPr>
        <w:pStyle w:val="PrformatHTML"/>
        <w:widowControl w:val="0"/>
        <w:spacing w:before="120" w:after="120" w:line="276" w:lineRule="auto"/>
        <w:jc w:val="both"/>
        <w:rPr>
          <w:rFonts w:ascii="Times New Roman" w:hAnsi="Times New Roman" w:cs="Times New Roman"/>
          <w:sz w:val="24"/>
          <w:szCs w:val="24"/>
        </w:rPr>
      </w:pPr>
    </w:p>
    <w:p w:rsidR="00F6216E" w:rsidRDefault="00F6216E" w:rsidP="004A7902">
      <w:pPr>
        <w:pStyle w:val="PrformatHTML"/>
        <w:widowControl w:val="0"/>
        <w:spacing w:before="120" w:after="120" w:line="276" w:lineRule="auto"/>
        <w:jc w:val="both"/>
        <w:rPr>
          <w:rFonts w:ascii="Times New Roman" w:hAnsi="Times New Roman" w:cs="Times New Roman"/>
          <w:sz w:val="24"/>
          <w:szCs w:val="24"/>
        </w:rPr>
      </w:pPr>
    </w:p>
    <w:p w:rsidR="00BB2043" w:rsidRDefault="00BB2043" w:rsidP="004A7902">
      <w:pPr>
        <w:pStyle w:val="PrformatHTML"/>
        <w:widowControl w:val="0"/>
        <w:spacing w:before="120" w:after="120" w:line="276" w:lineRule="auto"/>
        <w:jc w:val="both"/>
        <w:rPr>
          <w:rFonts w:ascii="Times New Roman" w:hAnsi="Times New Roman" w:cs="Times New Roman"/>
          <w:sz w:val="24"/>
          <w:szCs w:val="24"/>
        </w:rPr>
      </w:pPr>
    </w:p>
    <w:p w:rsidR="00BB2043" w:rsidRDefault="00BB2043" w:rsidP="004A7902">
      <w:pPr>
        <w:pStyle w:val="PrformatHTML"/>
        <w:widowControl w:val="0"/>
        <w:spacing w:before="120" w:after="120" w:line="276" w:lineRule="auto"/>
        <w:jc w:val="both"/>
        <w:rPr>
          <w:rFonts w:ascii="Times New Roman" w:hAnsi="Times New Roman" w:cs="Times New Roman"/>
          <w:sz w:val="24"/>
          <w:szCs w:val="24"/>
        </w:rPr>
      </w:pPr>
    </w:p>
    <w:p w:rsidR="00A0353C" w:rsidRDefault="00A0353C" w:rsidP="004A7902">
      <w:pPr>
        <w:pStyle w:val="PrformatHTML"/>
        <w:widowControl w:val="0"/>
        <w:spacing w:before="120" w:after="120" w:line="276" w:lineRule="auto"/>
        <w:jc w:val="both"/>
        <w:rPr>
          <w:rFonts w:ascii="Times New Roman" w:hAnsi="Times New Roman" w:cs="Times New Roman"/>
          <w:sz w:val="24"/>
          <w:szCs w:val="24"/>
        </w:rPr>
      </w:pPr>
    </w:p>
    <w:p w:rsidR="003333AD" w:rsidRPr="00AA71C7" w:rsidRDefault="003333AD" w:rsidP="004A7902">
      <w:pPr>
        <w:pStyle w:val="PrformatHTML"/>
        <w:widowControl w:val="0"/>
        <w:spacing w:before="120" w:after="120" w:line="276" w:lineRule="auto"/>
        <w:jc w:val="both"/>
        <w:rPr>
          <w:rFonts w:ascii="Times New Roman" w:hAnsi="Times New Roman" w:cs="Times New Roman"/>
          <w:sz w:val="24"/>
          <w:szCs w:val="24"/>
        </w:rPr>
      </w:pPr>
    </w:p>
    <w:p w:rsidR="004A7902" w:rsidRPr="00AA71C7" w:rsidRDefault="004646C3" w:rsidP="00AA71C7">
      <w:pPr>
        <w:pStyle w:val="Titre1"/>
        <w:tabs>
          <w:tab w:val="left" w:pos="284"/>
        </w:tabs>
        <w:ind w:left="142" w:hanging="142"/>
        <w:rPr>
          <w:rFonts w:ascii="Times New Roman" w:hAnsi="Times New Roman"/>
          <w:sz w:val="24"/>
          <w:szCs w:val="24"/>
        </w:rPr>
      </w:pPr>
      <w:r w:rsidRPr="00AA71C7">
        <w:rPr>
          <w:rFonts w:ascii="Times New Roman" w:hAnsi="Times New Roman"/>
          <w:sz w:val="24"/>
          <w:szCs w:val="24"/>
        </w:rPr>
        <w:t xml:space="preserve"> </w:t>
      </w:r>
      <w:r w:rsidR="004A7902" w:rsidRPr="00AA71C7">
        <w:rPr>
          <w:rFonts w:ascii="Times New Roman" w:hAnsi="Times New Roman"/>
          <w:sz w:val="24"/>
          <w:szCs w:val="24"/>
        </w:rPr>
        <w:t>Objectifs</w:t>
      </w:r>
    </w:p>
    <w:p w:rsidR="004A7902" w:rsidRDefault="004A7902" w:rsidP="006602BD">
      <w:pPr>
        <w:pStyle w:val="PrformatHTML1"/>
        <w:numPr>
          <w:ilvl w:val="1"/>
          <w:numId w:val="2"/>
        </w:numPr>
        <w:spacing w:line="276" w:lineRule="auto"/>
        <w:jc w:val="both"/>
        <w:textAlignment w:val="baseline"/>
        <w:rPr>
          <w:rFonts w:ascii="Times New Roman" w:hAnsi="Times New Roman" w:cs="Times New Roman"/>
          <w:b/>
          <w:sz w:val="24"/>
          <w:szCs w:val="24"/>
        </w:rPr>
      </w:pPr>
      <w:r w:rsidRPr="00AA71C7">
        <w:rPr>
          <w:rFonts w:ascii="Times New Roman" w:hAnsi="Times New Roman" w:cs="Times New Roman"/>
          <w:b/>
          <w:sz w:val="24"/>
          <w:szCs w:val="24"/>
        </w:rPr>
        <w:t xml:space="preserve">Objectif Général </w:t>
      </w:r>
    </w:p>
    <w:p w:rsidR="00AE6D06" w:rsidRPr="00AE6D06" w:rsidRDefault="00F52185" w:rsidP="00AE6D06">
      <w:pPr>
        <w:pStyle w:val="Paragraphedeliste1"/>
        <w:spacing w:before="60" w:after="60"/>
        <w:ind w:left="360"/>
        <w:jc w:val="both"/>
        <w:textAlignment w:val="baseline"/>
        <w:rPr>
          <w:rFonts w:ascii="Times New Roman" w:eastAsia="Times New Roman" w:hAnsi="Times New Roman"/>
          <w:sz w:val="24"/>
          <w:szCs w:val="24"/>
        </w:rPr>
      </w:pPr>
      <w:r>
        <w:rPr>
          <w:rFonts w:ascii="Times New Roman" w:eastAsia="Times New Roman" w:hAnsi="Times New Roman"/>
          <w:sz w:val="24"/>
          <w:szCs w:val="24"/>
        </w:rPr>
        <w:t>L’objectif général de la mission de supervision était</w:t>
      </w:r>
      <w:r w:rsidR="00AE6D06" w:rsidRPr="00AE6D06">
        <w:rPr>
          <w:rFonts w:ascii="Times New Roman" w:eastAsia="Times New Roman" w:hAnsi="Times New Roman"/>
          <w:sz w:val="24"/>
          <w:szCs w:val="24"/>
        </w:rPr>
        <w:t xml:space="preserve"> d’évaluer le niveau de mise en œuvre de la formation dans les différents sites. </w:t>
      </w:r>
    </w:p>
    <w:p w:rsidR="00AE6D06" w:rsidRPr="00AE6D06" w:rsidRDefault="004A7902" w:rsidP="006602BD">
      <w:pPr>
        <w:pStyle w:val="PrformatHTML1"/>
        <w:numPr>
          <w:ilvl w:val="1"/>
          <w:numId w:val="2"/>
        </w:numPr>
        <w:spacing w:line="276" w:lineRule="auto"/>
        <w:jc w:val="both"/>
        <w:textAlignment w:val="baseline"/>
        <w:rPr>
          <w:rFonts w:ascii="Times New Roman" w:hAnsi="Times New Roman" w:cs="Times New Roman"/>
          <w:b/>
          <w:sz w:val="24"/>
          <w:szCs w:val="24"/>
        </w:rPr>
      </w:pPr>
      <w:r w:rsidRPr="00AA71C7">
        <w:rPr>
          <w:rFonts w:ascii="Times New Roman" w:hAnsi="Times New Roman" w:cs="Times New Roman"/>
          <w:b/>
          <w:sz w:val="24"/>
          <w:szCs w:val="24"/>
        </w:rPr>
        <w:t>Objectifs Spécifiques</w:t>
      </w:r>
    </w:p>
    <w:p w:rsidR="00AE6D06" w:rsidRPr="00AE6D06" w:rsidRDefault="00F52185" w:rsidP="00AE6D06">
      <w:pPr>
        <w:spacing w:after="0"/>
        <w:jc w:val="both"/>
        <w:rPr>
          <w:rFonts w:ascii="Times New Roman" w:eastAsia="Times New Roman" w:hAnsi="Times New Roman"/>
          <w:sz w:val="24"/>
          <w:szCs w:val="24"/>
        </w:rPr>
      </w:pPr>
      <w:r>
        <w:rPr>
          <w:rFonts w:ascii="Times New Roman" w:eastAsia="Times New Roman" w:hAnsi="Times New Roman"/>
          <w:sz w:val="24"/>
          <w:szCs w:val="24"/>
        </w:rPr>
        <w:t>Il s’agissait spécifiquement</w:t>
      </w:r>
      <w:r w:rsidR="00AE6D06" w:rsidRPr="00AE6D06">
        <w:rPr>
          <w:rFonts w:ascii="Times New Roman" w:eastAsia="Times New Roman" w:hAnsi="Times New Roman"/>
          <w:sz w:val="24"/>
          <w:szCs w:val="24"/>
        </w:rPr>
        <w:t xml:space="preserve"> de</w:t>
      </w:r>
      <w:r>
        <w:rPr>
          <w:rFonts w:ascii="Times New Roman" w:eastAsia="Times New Roman" w:hAnsi="Times New Roman"/>
          <w:sz w:val="24"/>
          <w:szCs w:val="24"/>
        </w:rPr>
        <w:t> :</w:t>
      </w:r>
    </w:p>
    <w:p w:rsidR="00AE6D06" w:rsidRPr="00AE6D06" w:rsidRDefault="00AE6D06" w:rsidP="006602BD">
      <w:pPr>
        <w:pStyle w:val="Paragraphedeliste"/>
        <w:numPr>
          <w:ilvl w:val="0"/>
          <w:numId w:val="6"/>
        </w:numPr>
        <w:suppressAutoHyphens w:val="0"/>
        <w:autoSpaceDN/>
        <w:spacing w:after="0" w:line="259" w:lineRule="auto"/>
        <w:contextualSpacing/>
        <w:jc w:val="both"/>
        <w:rPr>
          <w:rFonts w:ascii="Times New Roman" w:eastAsia="Times New Roman" w:hAnsi="Times New Roman"/>
          <w:sz w:val="24"/>
          <w:szCs w:val="24"/>
        </w:rPr>
      </w:pPr>
      <w:r w:rsidRPr="00AE6D06">
        <w:rPr>
          <w:rFonts w:ascii="Times New Roman" w:eastAsia="Times New Roman" w:hAnsi="Times New Roman"/>
          <w:sz w:val="24"/>
          <w:szCs w:val="24"/>
        </w:rPr>
        <w:t>Evaluer les conditions de mise en œuvre des formations (ressources financières, les modules, les formateurs, les participants) au niveau de chaque district sanitaire ;</w:t>
      </w:r>
    </w:p>
    <w:p w:rsidR="00AE6D06" w:rsidRPr="00AE6D06" w:rsidRDefault="00AE6D06" w:rsidP="006602BD">
      <w:pPr>
        <w:pStyle w:val="Paragraphedeliste"/>
        <w:numPr>
          <w:ilvl w:val="0"/>
          <w:numId w:val="6"/>
        </w:numPr>
        <w:suppressAutoHyphens w:val="0"/>
        <w:autoSpaceDN/>
        <w:spacing w:after="0" w:line="259" w:lineRule="auto"/>
        <w:contextualSpacing/>
        <w:rPr>
          <w:rFonts w:ascii="Times New Roman" w:eastAsia="Times New Roman" w:hAnsi="Times New Roman"/>
          <w:sz w:val="24"/>
          <w:szCs w:val="24"/>
        </w:rPr>
      </w:pPr>
      <w:r w:rsidRPr="00AE6D06">
        <w:rPr>
          <w:rFonts w:ascii="Times New Roman" w:eastAsia="Times New Roman" w:hAnsi="Times New Roman"/>
          <w:sz w:val="24"/>
          <w:szCs w:val="24"/>
        </w:rPr>
        <w:t>S’assurer du démarrage effectif des formations conformément aux agendas prévus ;</w:t>
      </w:r>
    </w:p>
    <w:p w:rsidR="00AE6D06" w:rsidRPr="00AE6D06" w:rsidRDefault="00AE6D06" w:rsidP="006602BD">
      <w:pPr>
        <w:pStyle w:val="Paragraphedeliste"/>
        <w:numPr>
          <w:ilvl w:val="0"/>
          <w:numId w:val="6"/>
        </w:numPr>
        <w:suppressAutoHyphens w:val="0"/>
        <w:autoSpaceDN/>
        <w:spacing w:after="0" w:line="259" w:lineRule="auto"/>
        <w:contextualSpacing/>
        <w:rPr>
          <w:rFonts w:ascii="Times New Roman" w:eastAsia="Times New Roman" w:hAnsi="Times New Roman"/>
          <w:sz w:val="24"/>
          <w:szCs w:val="24"/>
        </w:rPr>
      </w:pPr>
      <w:r w:rsidRPr="00AE6D06">
        <w:rPr>
          <w:rFonts w:ascii="Times New Roman" w:eastAsia="Times New Roman" w:hAnsi="Times New Roman"/>
          <w:sz w:val="24"/>
          <w:szCs w:val="24"/>
        </w:rPr>
        <w:t>Identifier avec les acteurs de terrain les difficultés rencontrées lors des formations ;</w:t>
      </w:r>
    </w:p>
    <w:p w:rsidR="00AE6D06" w:rsidRPr="00AE6D06" w:rsidRDefault="00AE6D06" w:rsidP="006602BD">
      <w:pPr>
        <w:pStyle w:val="Paragraphedeliste"/>
        <w:numPr>
          <w:ilvl w:val="0"/>
          <w:numId w:val="6"/>
        </w:numPr>
        <w:suppressAutoHyphens w:val="0"/>
        <w:autoSpaceDN/>
        <w:spacing w:after="0" w:line="259" w:lineRule="auto"/>
        <w:contextualSpacing/>
        <w:rPr>
          <w:rFonts w:ascii="Times New Roman" w:eastAsia="Times New Roman" w:hAnsi="Times New Roman"/>
          <w:sz w:val="24"/>
          <w:szCs w:val="24"/>
        </w:rPr>
      </w:pPr>
      <w:r w:rsidRPr="00AE6D06">
        <w:rPr>
          <w:rFonts w:ascii="Times New Roman" w:eastAsia="Times New Roman" w:hAnsi="Times New Roman"/>
          <w:sz w:val="24"/>
          <w:szCs w:val="24"/>
        </w:rPr>
        <w:t>Proposer des solutions correctrices ;</w:t>
      </w:r>
    </w:p>
    <w:p w:rsidR="00AE6D06" w:rsidRPr="00AA71C7" w:rsidRDefault="00AE6D06" w:rsidP="00AE6D06">
      <w:pPr>
        <w:pStyle w:val="PrformatHTML1"/>
        <w:spacing w:line="276" w:lineRule="auto"/>
        <w:jc w:val="both"/>
        <w:textAlignment w:val="baseline"/>
        <w:rPr>
          <w:rFonts w:ascii="Times New Roman" w:hAnsi="Times New Roman" w:cs="Times New Roman"/>
          <w:b/>
          <w:sz w:val="24"/>
          <w:szCs w:val="24"/>
        </w:rPr>
      </w:pPr>
    </w:p>
    <w:p w:rsidR="004A7902" w:rsidRPr="00AA71C7" w:rsidRDefault="004A7902" w:rsidP="00AA71C7">
      <w:pPr>
        <w:pStyle w:val="Titre1"/>
        <w:tabs>
          <w:tab w:val="left" w:pos="284"/>
        </w:tabs>
        <w:ind w:left="142" w:hanging="142"/>
        <w:rPr>
          <w:rFonts w:ascii="Times New Roman" w:hAnsi="Times New Roman"/>
          <w:sz w:val="24"/>
          <w:szCs w:val="24"/>
        </w:rPr>
      </w:pPr>
      <w:r w:rsidRPr="00AA71C7">
        <w:rPr>
          <w:rFonts w:ascii="Times New Roman" w:hAnsi="Times New Roman"/>
          <w:sz w:val="24"/>
          <w:szCs w:val="24"/>
        </w:rPr>
        <w:t>Résultats attendus</w:t>
      </w:r>
    </w:p>
    <w:p w:rsidR="00AE6D06" w:rsidRDefault="00AE6D06" w:rsidP="00AE6D06">
      <w:pPr>
        <w:spacing w:after="0"/>
        <w:jc w:val="both"/>
      </w:pPr>
      <w:r w:rsidRPr="003D322A">
        <w:t>Au terme de l</w:t>
      </w:r>
      <w:r>
        <w:t xml:space="preserve">a supervision, </w:t>
      </w:r>
      <w:r w:rsidRPr="003D322A">
        <w:t xml:space="preserve">les </w:t>
      </w:r>
      <w:r>
        <w:t xml:space="preserve">résultats suivants ont été obtenus </w:t>
      </w:r>
      <w:r w:rsidRPr="003D322A">
        <w:t>:</w:t>
      </w:r>
    </w:p>
    <w:p w:rsidR="00AE6D06" w:rsidRDefault="00AE6D06" w:rsidP="006602BD">
      <w:pPr>
        <w:pStyle w:val="Paragraphedeliste"/>
        <w:numPr>
          <w:ilvl w:val="0"/>
          <w:numId w:val="7"/>
        </w:numPr>
        <w:suppressAutoHyphens w:val="0"/>
        <w:autoSpaceDN/>
        <w:spacing w:after="0" w:line="259" w:lineRule="auto"/>
        <w:contextualSpacing/>
        <w:jc w:val="both"/>
      </w:pPr>
      <w:r>
        <w:t xml:space="preserve">Les conditions de mise en œuvre des formations (ressources financières, les modules, les formateurs, les participants) au niveau de chaque district sanitaire  </w:t>
      </w:r>
      <w:r w:rsidR="00F22D57">
        <w:t>ont été</w:t>
      </w:r>
      <w:r>
        <w:t xml:space="preserve"> évaluées ;</w:t>
      </w:r>
    </w:p>
    <w:p w:rsidR="00AE6D06" w:rsidRDefault="00AE6D06" w:rsidP="006602BD">
      <w:pPr>
        <w:pStyle w:val="Paragraphedeliste"/>
        <w:numPr>
          <w:ilvl w:val="0"/>
          <w:numId w:val="7"/>
        </w:numPr>
        <w:suppressAutoHyphens w:val="0"/>
        <w:autoSpaceDN/>
        <w:spacing w:after="0" w:line="259" w:lineRule="auto"/>
        <w:contextualSpacing/>
        <w:jc w:val="both"/>
      </w:pPr>
      <w:r>
        <w:t>Le démarrage effectif des formations con</w:t>
      </w:r>
      <w:r w:rsidR="00F22D57">
        <w:t xml:space="preserve">formément aux agendas prévus a été </w:t>
      </w:r>
      <w:r>
        <w:t xml:space="preserve"> évalué ;</w:t>
      </w:r>
    </w:p>
    <w:p w:rsidR="00AE6D06" w:rsidRDefault="00AE6D06" w:rsidP="006602BD">
      <w:pPr>
        <w:pStyle w:val="Paragraphedeliste"/>
        <w:numPr>
          <w:ilvl w:val="0"/>
          <w:numId w:val="7"/>
        </w:numPr>
        <w:suppressAutoHyphens w:val="0"/>
        <w:autoSpaceDN/>
        <w:spacing w:after="0" w:line="259" w:lineRule="auto"/>
        <w:contextualSpacing/>
        <w:jc w:val="both"/>
      </w:pPr>
      <w:r>
        <w:t>Les difficultés rencontrées par les acteurs de terrain lor</w:t>
      </w:r>
      <w:r w:rsidR="00F22D57">
        <w:t>s des formations ont été</w:t>
      </w:r>
      <w:r>
        <w:t xml:space="preserve"> identifiées ;</w:t>
      </w:r>
    </w:p>
    <w:p w:rsidR="00AE6D06" w:rsidRPr="00F22D57" w:rsidRDefault="00AE6D06" w:rsidP="006602BD">
      <w:pPr>
        <w:pStyle w:val="Paragraphedeliste"/>
        <w:numPr>
          <w:ilvl w:val="0"/>
          <w:numId w:val="7"/>
        </w:numPr>
        <w:suppressAutoHyphens w:val="0"/>
        <w:autoSpaceDN/>
        <w:spacing w:after="0" w:line="259" w:lineRule="auto"/>
        <w:contextualSpacing/>
        <w:jc w:val="both"/>
      </w:pPr>
      <w:r>
        <w:t xml:space="preserve">Des propositions de solutions correctrices </w:t>
      </w:r>
      <w:r w:rsidR="00F22D57">
        <w:t xml:space="preserve">avec les acteurs </w:t>
      </w:r>
      <w:r>
        <w:t>ont</w:t>
      </w:r>
      <w:r w:rsidR="00F22D57">
        <w:t xml:space="preserve"> été</w:t>
      </w:r>
      <w:r>
        <w:t xml:space="preserve"> apportées ;</w:t>
      </w:r>
    </w:p>
    <w:p w:rsidR="00AE6D06" w:rsidRPr="00AA71C7" w:rsidRDefault="00AE6D06" w:rsidP="001677E6">
      <w:pPr>
        <w:pStyle w:val="Paragraphedeliste1"/>
        <w:spacing w:before="60" w:after="60"/>
        <w:ind w:left="0"/>
        <w:jc w:val="both"/>
        <w:textAlignment w:val="baseline"/>
        <w:rPr>
          <w:rFonts w:ascii="Times New Roman" w:eastAsia="Times New Roman" w:hAnsi="Times New Roman"/>
          <w:sz w:val="24"/>
          <w:szCs w:val="24"/>
        </w:rPr>
      </w:pPr>
    </w:p>
    <w:p w:rsidR="004A7902" w:rsidRPr="00AA71C7" w:rsidRDefault="00E7137C" w:rsidP="00AA71C7">
      <w:pPr>
        <w:pStyle w:val="Titre1"/>
        <w:tabs>
          <w:tab w:val="left" w:pos="284"/>
        </w:tabs>
        <w:ind w:left="142" w:hanging="142"/>
        <w:rPr>
          <w:rFonts w:ascii="Times New Roman" w:hAnsi="Times New Roman"/>
          <w:sz w:val="24"/>
          <w:szCs w:val="24"/>
        </w:rPr>
      </w:pPr>
      <w:r w:rsidRPr="00AA71C7">
        <w:rPr>
          <w:rFonts w:ascii="Times New Roman" w:hAnsi="Times New Roman"/>
          <w:sz w:val="24"/>
          <w:szCs w:val="24"/>
        </w:rPr>
        <w:t>Déroulement</w:t>
      </w:r>
    </w:p>
    <w:p w:rsidR="001677E6" w:rsidRPr="001677E6" w:rsidRDefault="001677E6" w:rsidP="006602BD">
      <w:pPr>
        <w:pStyle w:val="Paragraphedeliste"/>
        <w:widowControl w:val="0"/>
        <w:numPr>
          <w:ilvl w:val="0"/>
          <w:numId w:val="1"/>
        </w:numPr>
        <w:spacing w:before="120" w:after="120" w:line="276" w:lineRule="auto"/>
        <w:jc w:val="both"/>
        <w:rPr>
          <w:rFonts w:ascii="Times New Roman" w:eastAsia="Times New Roman" w:hAnsi="Times New Roman"/>
          <w:b/>
          <w:vanish/>
          <w:sz w:val="24"/>
          <w:szCs w:val="24"/>
        </w:rPr>
      </w:pPr>
    </w:p>
    <w:p w:rsidR="001677E6" w:rsidRPr="001677E6" w:rsidRDefault="001677E6" w:rsidP="006602BD">
      <w:pPr>
        <w:pStyle w:val="Paragraphedeliste"/>
        <w:widowControl w:val="0"/>
        <w:numPr>
          <w:ilvl w:val="0"/>
          <w:numId w:val="1"/>
        </w:numPr>
        <w:spacing w:before="120" w:after="120" w:line="276" w:lineRule="auto"/>
        <w:jc w:val="both"/>
        <w:rPr>
          <w:rFonts w:ascii="Times New Roman" w:eastAsia="Times New Roman" w:hAnsi="Times New Roman"/>
          <w:b/>
          <w:vanish/>
          <w:sz w:val="24"/>
          <w:szCs w:val="24"/>
        </w:rPr>
      </w:pPr>
    </w:p>
    <w:p w:rsidR="001677E6" w:rsidRPr="001677E6" w:rsidRDefault="001677E6" w:rsidP="006602BD">
      <w:pPr>
        <w:pStyle w:val="Paragraphedeliste"/>
        <w:widowControl w:val="0"/>
        <w:numPr>
          <w:ilvl w:val="0"/>
          <w:numId w:val="1"/>
        </w:numPr>
        <w:spacing w:before="120" w:after="120" w:line="276" w:lineRule="auto"/>
        <w:jc w:val="both"/>
        <w:rPr>
          <w:rFonts w:ascii="Times New Roman" w:eastAsia="Times New Roman" w:hAnsi="Times New Roman"/>
          <w:b/>
          <w:vanish/>
          <w:sz w:val="24"/>
          <w:szCs w:val="24"/>
        </w:rPr>
      </w:pPr>
    </w:p>
    <w:p w:rsidR="001677E6" w:rsidRPr="001677E6" w:rsidRDefault="001677E6" w:rsidP="006602BD">
      <w:pPr>
        <w:pStyle w:val="Paragraphedeliste"/>
        <w:widowControl w:val="0"/>
        <w:numPr>
          <w:ilvl w:val="0"/>
          <w:numId w:val="1"/>
        </w:numPr>
        <w:spacing w:before="120" w:after="120" w:line="276" w:lineRule="auto"/>
        <w:jc w:val="both"/>
        <w:rPr>
          <w:rFonts w:ascii="Times New Roman" w:eastAsia="Times New Roman" w:hAnsi="Times New Roman"/>
          <w:b/>
          <w:vanish/>
          <w:sz w:val="24"/>
          <w:szCs w:val="24"/>
        </w:rPr>
      </w:pPr>
    </w:p>
    <w:p w:rsidR="000617BD" w:rsidRPr="00AA71C7" w:rsidRDefault="000617BD" w:rsidP="006602BD">
      <w:pPr>
        <w:pStyle w:val="Paragraphedeliste1"/>
        <w:widowControl w:val="0"/>
        <w:numPr>
          <w:ilvl w:val="1"/>
          <w:numId w:val="1"/>
        </w:numPr>
        <w:spacing w:before="120" w:after="120"/>
        <w:ind w:left="360"/>
        <w:jc w:val="both"/>
        <w:rPr>
          <w:rFonts w:ascii="Times New Roman" w:hAnsi="Times New Roman"/>
          <w:b/>
          <w:sz w:val="24"/>
          <w:szCs w:val="24"/>
        </w:rPr>
      </w:pPr>
      <w:r w:rsidRPr="00AA71C7">
        <w:rPr>
          <w:rFonts w:ascii="Times New Roman" w:eastAsia="Times New Roman" w:hAnsi="Times New Roman"/>
          <w:b/>
          <w:sz w:val="24"/>
          <w:szCs w:val="24"/>
        </w:rPr>
        <w:t>Composition</w:t>
      </w:r>
      <w:r w:rsidRPr="00AA71C7">
        <w:rPr>
          <w:rFonts w:ascii="Times New Roman" w:hAnsi="Times New Roman"/>
          <w:b/>
          <w:sz w:val="24"/>
          <w:szCs w:val="24"/>
        </w:rPr>
        <w:t xml:space="preserve"> de l’équipe</w:t>
      </w:r>
    </w:p>
    <w:p w:rsidR="00F22D57" w:rsidRDefault="000617BD" w:rsidP="00EF292F">
      <w:pPr>
        <w:pStyle w:val="Paragraphedeliste"/>
        <w:widowControl w:val="0"/>
        <w:suppressAutoHyphens w:val="0"/>
        <w:spacing w:after="0" w:line="276" w:lineRule="auto"/>
        <w:ind w:left="0"/>
        <w:jc w:val="both"/>
        <w:rPr>
          <w:rFonts w:ascii="Times New Roman" w:hAnsi="Times New Roman"/>
          <w:sz w:val="24"/>
          <w:szCs w:val="24"/>
        </w:rPr>
      </w:pPr>
      <w:r w:rsidRPr="00AA71C7">
        <w:rPr>
          <w:rFonts w:ascii="Times New Roman" w:hAnsi="Times New Roman"/>
          <w:sz w:val="24"/>
          <w:szCs w:val="24"/>
        </w:rPr>
        <w:t>Conformé</w:t>
      </w:r>
      <w:r w:rsidR="00F22D57">
        <w:rPr>
          <w:rFonts w:ascii="Times New Roman" w:hAnsi="Times New Roman"/>
          <w:sz w:val="24"/>
          <w:szCs w:val="24"/>
        </w:rPr>
        <w:t xml:space="preserve">ment aux termes de référence, deux </w:t>
      </w:r>
      <w:r w:rsidRPr="00AA71C7">
        <w:rPr>
          <w:rFonts w:ascii="Times New Roman" w:hAnsi="Times New Roman"/>
          <w:sz w:val="24"/>
          <w:szCs w:val="24"/>
        </w:rPr>
        <w:t>équipe</w:t>
      </w:r>
      <w:r w:rsidR="00F22D57">
        <w:rPr>
          <w:rFonts w:ascii="Times New Roman" w:hAnsi="Times New Roman"/>
          <w:sz w:val="24"/>
          <w:szCs w:val="24"/>
        </w:rPr>
        <w:t>s</w:t>
      </w:r>
      <w:r w:rsidRPr="00AA71C7">
        <w:rPr>
          <w:rFonts w:ascii="Times New Roman" w:hAnsi="Times New Roman"/>
          <w:sz w:val="24"/>
          <w:szCs w:val="24"/>
        </w:rPr>
        <w:t xml:space="preserve"> de supervision</w:t>
      </w:r>
      <w:r w:rsidR="00F22D57">
        <w:rPr>
          <w:rFonts w:ascii="Times New Roman" w:hAnsi="Times New Roman"/>
          <w:sz w:val="24"/>
          <w:szCs w:val="24"/>
        </w:rPr>
        <w:t xml:space="preserve"> </w:t>
      </w:r>
      <w:r w:rsidRPr="00AA71C7">
        <w:rPr>
          <w:rFonts w:ascii="Times New Roman" w:hAnsi="Times New Roman"/>
          <w:sz w:val="24"/>
          <w:szCs w:val="24"/>
        </w:rPr>
        <w:t xml:space="preserve"> composée</w:t>
      </w:r>
      <w:r w:rsidR="00F22D57">
        <w:rPr>
          <w:rFonts w:ascii="Times New Roman" w:hAnsi="Times New Roman"/>
          <w:sz w:val="24"/>
          <w:szCs w:val="24"/>
        </w:rPr>
        <w:t>s</w:t>
      </w:r>
      <w:r w:rsidRPr="00AA71C7">
        <w:rPr>
          <w:rFonts w:ascii="Times New Roman" w:hAnsi="Times New Roman"/>
          <w:sz w:val="24"/>
          <w:szCs w:val="24"/>
        </w:rPr>
        <w:t xml:space="preserve"> d</w:t>
      </w:r>
      <w:r w:rsidR="000325CE">
        <w:rPr>
          <w:rFonts w:ascii="Times New Roman" w:hAnsi="Times New Roman"/>
          <w:sz w:val="24"/>
          <w:szCs w:val="24"/>
        </w:rPr>
        <w:t>e 5</w:t>
      </w:r>
      <w:r w:rsidR="00C227D1" w:rsidRPr="00AA71C7">
        <w:rPr>
          <w:rFonts w:ascii="Times New Roman" w:hAnsi="Times New Roman"/>
          <w:sz w:val="24"/>
          <w:szCs w:val="24"/>
        </w:rPr>
        <w:t xml:space="preserve"> </w:t>
      </w:r>
      <w:r w:rsidRPr="00AA71C7">
        <w:rPr>
          <w:rFonts w:ascii="Times New Roman" w:hAnsi="Times New Roman"/>
          <w:sz w:val="24"/>
          <w:szCs w:val="24"/>
        </w:rPr>
        <w:t>cadre</w:t>
      </w:r>
      <w:r w:rsidR="00A666D6" w:rsidRPr="00AA71C7">
        <w:rPr>
          <w:rFonts w:ascii="Times New Roman" w:hAnsi="Times New Roman"/>
          <w:sz w:val="24"/>
          <w:szCs w:val="24"/>
        </w:rPr>
        <w:t>s</w:t>
      </w:r>
      <w:r w:rsidRPr="00AA71C7">
        <w:rPr>
          <w:rFonts w:ascii="Times New Roman" w:hAnsi="Times New Roman"/>
          <w:sz w:val="24"/>
          <w:szCs w:val="24"/>
        </w:rPr>
        <w:t xml:space="preserve"> </w:t>
      </w:r>
      <w:r w:rsidR="00DE6491">
        <w:rPr>
          <w:rFonts w:ascii="Times New Roman" w:hAnsi="Times New Roman"/>
          <w:sz w:val="24"/>
          <w:szCs w:val="24"/>
        </w:rPr>
        <w:t>du niveau central et régional</w:t>
      </w:r>
      <w:r w:rsidR="00EF292F">
        <w:rPr>
          <w:rFonts w:ascii="Times New Roman" w:hAnsi="Times New Roman"/>
          <w:sz w:val="24"/>
          <w:szCs w:val="24"/>
        </w:rPr>
        <w:t xml:space="preserve"> ont</w:t>
      </w:r>
      <w:r w:rsidR="000325CE">
        <w:rPr>
          <w:rFonts w:ascii="Times New Roman" w:hAnsi="Times New Roman"/>
          <w:sz w:val="24"/>
          <w:szCs w:val="24"/>
        </w:rPr>
        <w:t xml:space="preserve"> séjourné dans la région de Faranah</w:t>
      </w:r>
      <w:r w:rsidR="00EF292F">
        <w:rPr>
          <w:rFonts w:ascii="Times New Roman" w:hAnsi="Times New Roman"/>
          <w:sz w:val="24"/>
          <w:szCs w:val="24"/>
        </w:rPr>
        <w:t xml:space="preserve"> pour superviser les ateliers de formation sur sites selon  les deux axes :</w:t>
      </w:r>
      <w:r w:rsidR="00C01111">
        <w:rPr>
          <w:rFonts w:ascii="Times New Roman" w:hAnsi="Times New Roman"/>
          <w:sz w:val="24"/>
          <w:szCs w:val="24"/>
        </w:rPr>
        <w:tab/>
      </w:r>
    </w:p>
    <w:p w:rsidR="002839CF" w:rsidRPr="004D55CB" w:rsidRDefault="002839CF" w:rsidP="002839CF">
      <w:pPr>
        <w:spacing w:after="0"/>
        <w:jc w:val="both"/>
        <w:rPr>
          <w:rFonts w:ascii="Times New Roman" w:hAnsi="Times New Roman"/>
          <w:sz w:val="24"/>
          <w:szCs w:val="24"/>
          <w:lang w:val="en-US"/>
        </w:rPr>
      </w:pPr>
      <w:r w:rsidRPr="004D55CB">
        <w:rPr>
          <w:lang w:val="en-US"/>
        </w:rPr>
        <w:t>-</w:t>
      </w:r>
      <w:r w:rsidR="000325CE" w:rsidRPr="004D55CB">
        <w:rPr>
          <w:rFonts w:ascii="Times New Roman" w:hAnsi="Times New Roman"/>
          <w:sz w:val="24"/>
          <w:szCs w:val="24"/>
          <w:lang w:val="en-US"/>
        </w:rPr>
        <w:t xml:space="preserve">Axe </w:t>
      </w:r>
      <w:proofErr w:type="gramStart"/>
      <w:r w:rsidR="000325CE" w:rsidRPr="004D55CB">
        <w:rPr>
          <w:rFonts w:ascii="Times New Roman" w:hAnsi="Times New Roman"/>
          <w:sz w:val="24"/>
          <w:szCs w:val="24"/>
          <w:lang w:val="en-US"/>
        </w:rPr>
        <w:t>1 :</w:t>
      </w:r>
      <w:proofErr w:type="gramEnd"/>
      <w:r w:rsidR="000325CE" w:rsidRPr="004D55CB">
        <w:rPr>
          <w:rFonts w:ascii="Times New Roman" w:hAnsi="Times New Roman"/>
          <w:sz w:val="24"/>
          <w:szCs w:val="24"/>
          <w:lang w:val="en-US"/>
        </w:rPr>
        <w:t xml:space="preserve"> </w:t>
      </w:r>
      <w:proofErr w:type="spellStart"/>
      <w:r w:rsidR="000325CE" w:rsidRPr="004D55CB">
        <w:rPr>
          <w:rFonts w:ascii="Times New Roman" w:hAnsi="Times New Roman"/>
          <w:sz w:val="24"/>
          <w:szCs w:val="24"/>
          <w:lang w:val="en-US"/>
        </w:rPr>
        <w:t>Faranah-Dabola</w:t>
      </w:r>
      <w:proofErr w:type="spellEnd"/>
      <w:r w:rsidRPr="004D55CB">
        <w:rPr>
          <w:rFonts w:ascii="Times New Roman" w:hAnsi="Times New Roman"/>
          <w:sz w:val="24"/>
          <w:szCs w:val="24"/>
          <w:lang w:val="en-US"/>
        </w:rPr>
        <w:t> </w:t>
      </w:r>
    </w:p>
    <w:p w:rsidR="00F22D57" w:rsidRPr="004D55CB" w:rsidRDefault="002839CF" w:rsidP="002839CF">
      <w:pPr>
        <w:spacing w:after="0"/>
        <w:jc w:val="both"/>
        <w:rPr>
          <w:rFonts w:ascii="Times New Roman" w:hAnsi="Times New Roman"/>
          <w:sz w:val="24"/>
          <w:szCs w:val="24"/>
          <w:lang w:val="en-US"/>
        </w:rPr>
      </w:pPr>
      <w:r w:rsidRPr="004D55CB">
        <w:rPr>
          <w:rFonts w:ascii="Times New Roman" w:hAnsi="Times New Roman"/>
          <w:sz w:val="24"/>
          <w:szCs w:val="24"/>
          <w:lang w:val="en-US"/>
        </w:rPr>
        <w:t>-Axe</w:t>
      </w:r>
      <w:r w:rsidR="00384AA9" w:rsidRPr="004D55CB">
        <w:rPr>
          <w:rFonts w:ascii="Times New Roman" w:hAnsi="Times New Roman"/>
          <w:sz w:val="24"/>
          <w:szCs w:val="24"/>
          <w:lang w:val="en-US"/>
        </w:rPr>
        <w:t xml:space="preserve"> </w:t>
      </w:r>
      <w:proofErr w:type="gramStart"/>
      <w:r w:rsidRPr="004D55CB">
        <w:rPr>
          <w:rFonts w:ascii="Times New Roman" w:hAnsi="Times New Roman"/>
          <w:sz w:val="24"/>
          <w:szCs w:val="24"/>
          <w:lang w:val="en-US"/>
        </w:rPr>
        <w:t>2</w:t>
      </w:r>
      <w:r w:rsidR="00384AA9" w:rsidRPr="004D55CB">
        <w:rPr>
          <w:rFonts w:ascii="Times New Roman" w:hAnsi="Times New Roman"/>
          <w:sz w:val="24"/>
          <w:szCs w:val="24"/>
          <w:lang w:val="en-US"/>
        </w:rPr>
        <w:t> :</w:t>
      </w:r>
      <w:proofErr w:type="gramEnd"/>
      <w:r w:rsidR="00384AA9" w:rsidRPr="004D55CB">
        <w:rPr>
          <w:rFonts w:ascii="Times New Roman" w:hAnsi="Times New Roman"/>
          <w:sz w:val="24"/>
          <w:szCs w:val="24"/>
          <w:lang w:val="en-US"/>
        </w:rPr>
        <w:t xml:space="preserve"> </w:t>
      </w:r>
      <w:proofErr w:type="spellStart"/>
      <w:r w:rsidR="00384AA9" w:rsidRPr="004D55CB">
        <w:rPr>
          <w:rFonts w:ascii="Times New Roman" w:hAnsi="Times New Roman"/>
          <w:sz w:val="24"/>
          <w:szCs w:val="24"/>
          <w:lang w:val="en-US"/>
        </w:rPr>
        <w:t>Faranah-Kissidougou</w:t>
      </w:r>
      <w:proofErr w:type="spellEnd"/>
      <w:r w:rsidRPr="004D55CB">
        <w:rPr>
          <w:rFonts w:ascii="Times New Roman" w:hAnsi="Times New Roman"/>
          <w:sz w:val="24"/>
          <w:szCs w:val="24"/>
          <w:lang w:val="en-US"/>
        </w:rPr>
        <w:t> </w:t>
      </w:r>
    </w:p>
    <w:p w:rsidR="00E7137C" w:rsidRPr="00AA71C7" w:rsidRDefault="00E7137C" w:rsidP="006602BD">
      <w:pPr>
        <w:pStyle w:val="Paragraphedeliste1"/>
        <w:widowControl w:val="0"/>
        <w:numPr>
          <w:ilvl w:val="1"/>
          <w:numId w:val="1"/>
        </w:numPr>
        <w:spacing w:before="120" w:after="120"/>
        <w:ind w:left="426" w:hanging="426"/>
        <w:jc w:val="both"/>
        <w:rPr>
          <w:rFonts w:ascii="Times New Roman" w:hAnsi="Times New Roman"/>
          <w:b/>
          <w:sz w:val="24"/>
          <w:szCs w:val="24"/>
        </w:rPr>
      </w:pPr>
      <w:r w:rsidRPr="00AA71C7">
        <w:rPr>
          <w:rFonts w:ascii="Times New Roman" w:eastAsia="Times New Roman" w:hAnsi="Times New Roman"/>
          <w:b/>
          <w:sz w:val="24"/>
          <w:szCs w:val="24"/>
        </w:rPr>
        <w:t>Chronogramme</w:t>
      </w:r>
      <w:r w:rsidRPr="00AA71C7">
        <w:rPr>
          <w:rFonts w:ascii="Times New Roman" w:hAnsi="Times New Roman"/>
          <w:b/>
          <w:sz w:val="24"/>
          <w:szCs w:val="24"/>
        </w:rPr>
        <w:t xml:space="preserve"> </w:t>
      </w:r>
      <w:r w:rsidR="00A666D6" w:rsidRPr="00AA71C7">
        <w:rPr>
          <w:rFonts w:ascii="Times New Roman" w:hAnsi="Times New Roman"/>
          <w:b/>
          <w:sz w:val="24"/>
          <w:szCs w:val="24"/>
        </w:rPr>
        <w:t xml:space="preserve">et cibles </w:t>
      </w:r>
      <w:r w:rsidRPr="00AA71C7">
        <w:rPr>
          <w:rFonts w:ascii="Times New Roman" w:hAnsi="Times New Roman"/>
          <w:b/>
          <w:sz w:val="24"/>
          <w:szCs w:val="24"/>
        </w:rPr>
        <w:t xml:space="preserve">de la visite de supervision </w:t>
      </w:r>
    </w:p>
    <w:p w:rsidR="00EF292F" w:rsidRDefault="002839CF" w:rsidP="00E7137C">
      <w:pPr>
        <w:pStyle w:val="Paragraphedeliste1"/>
        <w:spacing w:before="60" w:after="120"/>
        <w:ind w:left="0"/>
        <w:jc w:val="both"/>
        <w:rPr>
          <w:rFonts w:ascii="Times New Roman" w:eastAsia="Times New Roman" w:hAnsi="Times New Roman"/>
          <w:sz w:val="24"/>
          <w:szCs w:val="24"/>
        </w:rPr>
      </w:pPr>
      <w:r>
        <w:rPr>
          <w:rFonts w:ascii="Times New Roman" w:eastAsia="Times New Roman" w:hAnsi="Times New Roman"/>
          <w:sz w:val="24"/>
          <w:szCs w:val="24"/>
        </w:rPr>
        <w:t>La supervision</w:t>
      </w:r>
      <w:r w:rsidR="00EF292F">
        <w:rPr>
          <w:rFonts w:ascii="Times New Roman" w:eastAsia="Times New Roman" w:hAnsi="Times New Roman"/>
          <w:sz w:val="24"/>
          <w:szCs w:val="24"/>
        </w:rPr>
        <w:t xml:space="preserve"> des </w:t>
      </w:r>
      <w:r w:rsidR="000E46BC">
        <w:rPr>
          <w:rFonts w:ascii="Times New Roman" w:eastAsia="Times New Roman" w:hAnsi="Times New Roman"/>
          <w:sz w:val="24"/>
          <w:szCs w:val="24"/>
        </w:rPr>
        <w:t>atelier</w:t>
      </w:r>
      <w:r w:rsidR="00EF292F">
        <w:rPr>
          <w:rFonts w:ascii="Times New Roman" w:eastAsia="Times New Roman" w:hAnsi="Times New Roman"/>
          <w:sz w:val="24"/>
          <w:szCs w:val="24"/>
        </w:rPr>
        <w:t>s</w:t>
      </w:r>
      <w:r w:rsidR="000E46BC">
        <w:rPr>
          <w:rFonts w:ascii="Times New Roman" w:eastAsia="Times New Roman" w:hAnsi="Times New Roman"/>
          <w:sz w:val="24"/>
          <w:szCs w:val="24"/>
        </w:rPr>
        <w:t xml:space="preserve"> de formation</w:t>
      </w:r>
      <w:r>
        <w:rPr>
          <w:rFonts w:ascii="Times New Roman" w:eastAsia="Times New Roman" w:hAnsi="Times New Roman"/>
          <w:sz w:val="24"/>
          <w:szCs w:val="24"/>
        </w:rPr>
        <w:t xml:space="preserve"> a eu lieu</w:t>
      </w:r>
      <w:r w:rsidR="00EF292F">
        <w:rPr>
          <w:rFonts w:ascii="Times New Roman" w:eastAsia="Times New Roman" w:hAnsi="Times New Roman"/>
          <w:sz w:val="24"/>
          <w:szCs w:val="24"/>
        </w:rPr>
        <w:t xml:space="preserve"> </w:t>
      </w:r>
      <w:r w:rsidR="00384AA9">
        <w:rPr>
          <w:rFonts w:ascii="Times New Roman" w:eastAsia="Times New Roman" w:hAnsi="Times New Roman"/>
          <w:sz w:val="24"/>
          <w:szCs w:val="24"/>
        </w:rPr>
        <w:t xml:space="preserve">du </w:t>
      </w:r>
      <w:r w:rsidR="00FC791C">
        <w:rPr>
          <w:rFonts w:ascii="Times New Roman" w:eastAsia="Times New Roman" w:hAnsi="Times New Roman"/>
          <w:sz w:val="24"/>
          <w:szCs w:val="24"/>
        </w:rPr>
        <w:t xml:space="preserve">17 </w:t>
      </w:r>
      <w:r w:rsidR="00384AA9">
        <w:rPr>
          <w:rFonts w:ascii="Times New Roman" w:eastAsia="Times New Roman" w:hAnsi="Times New Roman"/>
          <w:sz w:val="24"/>
          <w:szCs w:val="24"/>
        </w:rPr>
        <w:t>au 2</w:t>
      </w:r>
      <w:r w:rsidR="00FC791C">
        <w:rPr>
          <w:rFonts w:ascii="Times New Roman" w:eastAsia="Times New Roman" w:hAnsi="Times New Roman"/>
          <w:sz w:val="24"/>
          <w:szCs w:val="24"/>
        </w:rPr>
        <w:t>4</w:t>
      </w:r>
      <w:r w:rsidR="00384AA9">
        <w:rPr>
          <w:rFonts w:ascii="Times New Roman" w:eastAsia="Times New Roman" w:hAnsi="Times New Roman"/>
          <w:sz w:val="24"/>
          <w:szCs w:val="24"/>
        </w:rPr>
        <w:t xml:space="preserve"> octobre</w:t>
      </w:r>
      <w:r>
        <w:rPr>
          <w:rFonts w:ascii="Times New Roman" w:eastAsia="Times New Roman" w:hAnsi="Times New Roman"/>
          <w:sz w:val="24"/>
          <w:szCs w:val="24"/>
        </w:rPr>
        <w:t xml:space="preserve"> 2019 dans </w:t>
      </w:r>
      <w:r w:rsidR="00384AA9">
        <w:rPr>
          <w:rFonts w:ascii="Times New Roman" w:eastAsia="Times New Roman" w:hAnsi="Times New Roman"/>
          <w:sz w:val="24"/>
          <w:szCs w:val="24"/>
        </w:rPr>
        <w:t>les 3</w:t>
      </w:r>
      <w:r w:rsidR="00EF292F">
        <w:rPr>
          <w:rFonts w:ascii="Times New Roman" w:eastAsia="Times New Roman" w:hAnsi="Times New Roman"/>
          <w:sz w:val="24"/>
          <w:szCs w:val="24"/>
        </w:rPr>
        <w:t xml:space="preserve"> </w:t>
      </w:r>
      <w:r>
        <w:rPr>
          <w:rFonts w:ascii="Times New Roman" w:eastAsia="Times New Roman" w:hAnsi="Times New Roman"/>
          <w:sz w:val="24"/>
          <w:szCs w:val="24"/>
        </w:rPr>
        <w:t>districts sanitaires</w:t>
      </w:r>
      <w:r w:rsidR="00384AA9">
        <w:rPr>
          <w:rFonts w:ascii="Times New Roman" w:eastAsia="Times New Roman" w:hAnsi="Times New Roman"/>
          <w:sz w:val="24"/>
          <w:szCs w:val="24"/>
        </w:rPr>
        <w:t xml:space="preserve"> de la région de Faranah</w:t>
      </w:r>
      <w:r w:rsidR="00EF292F">
        <w:rPr>
          <w:rFonts w:ascii="Times New Roman" w:eastAsia="Times New Roman" w:hAnsi="Times New Roman"/>
          <w:sz w:val="24"/>
          <w:szCs w:val="24"/>
        </w:rPr>
        <w:t xml:space="preserve"> comme suit :</w:t>
      </w:r>
    </w:p>
    <w:p w:rsidR="00EF292F" w:rsidRPr="00326830" w:rsidRDefault="00EF292F" w:rsidP="00E7137C">
      <w:pPr>
        <w:pStyle w:val="Paragraphedeliste1"/>
        <w:spacing w:before="60" w:after="120"/>
        <w:ind w:left="0"/>
        <w:jc w:val="both"/>
        <w:rPr>
          <w:rFonts w:ascii="Times New Roman" w:eastAsia="Times New Roman" w:hAnsi="Times New Roman"/>
          <w:sz w:val="24"/>
          <w:szCs w:val="24"/>
        </w:rPr>
      </w:pPr>
      <w:r w:rsidRPr="00326830">
        <w:rPr>
          <w:rFonts w:ascii="Times New Roman" w:eastAsia="Times New Roman" w:hAnsi="Times New Roman"/>
          <w:sz w:val="24"/>
          <w:szCs w:val="24"/>
        </w:rPr>
        <w:t>-</w:t>
      </w:r>
      <w:r w:rsidR="00FD66DB" w:rsidRPr="00326830">
        <w:rPr>
          <w:rFonts w:ascii="Times New Roman" w:eastAsia="Times New Roman" w:hAnsi="Times New Roman"/>
          <w:sz w:val="24"/>
          <w:szCs w:val="24"/>
        </w:rPr>
        <w:t>Dabola : du 17 au 21 octobre</w:t>
      </w:r>
      <w:r w:rsidRPr="00326830">
        <w:rPr>
          <w:rFonts w:ascii="Times New Roman" w:eastAsia="Times New Roman" w:hAnsi="Times New Roman"/>
          <w:sz w:val="24"/>
          <w:szCs w:val="24"/>
        </w:rPr>
        <w:t xml:space="preserve"> 2019</w:t>
      </w:r>
    </w:p>
    <w:p w:rsidR="00EF292F" w:rsidRPr="00326830" w:rsidRDefault="00EF292F" w:rsidP="00E7137C">
      <w:pPr>
        <w:pStyle w:val="Paragraphedeliste1"/>
        <w:spacing w:before="60" w:after="120"/>
        <w:ind w:left="0"/>
        <w:jc w:val="both"/>
        <w:rPr>
          <w:rFonts w:ascii="Times New Roman" w:eastAsia="Times New Roman" w:hAnsi="Times New Roman"/>
          <w:sz w:val="24"/>
          <w:szCs w:val="24"/>
        </w:rPr>
      </w:pPr>
      <w:r w:rsidRPr="00326830">
        <w:rPr>
          <w:rFonts w:ascii="Times New Roman" w:eastAsia="Times New Roman" w:hAnsi="Times New Roman"/>
          <w:sz w:val="24"/>
          <w:szCs w:val="24"/>
        </w:rPr>
        <w:t>-</w:t>
      </w:r>
      <w:r w:rsidR="00FD66DB" w:rsidRPr="00326830">
        <w:rPr>
          <w:rFonts w:ascii="Times New Roman" w:eastAsia="Times New Roman" w:hAnsi="Times New Roman"/>
          <w:sz w:val="24"/>
          <w:szCs w:val="24"/>
        </w:rPr>
        <w:t>Faranah : du 17 au 23 octobre</w:t>
      </w:r>
      <w:r w:rsidRPr="00326830">
        <w:rPr>
          <w:rFonts w:ascii="Times New Roman" w:eastAsia="Times New Roman" w:hAnsi="Times New Roman"/>
          <w:sz w:val="24"/>
          <w:szCs w:val="24"/>
        </w:rPr>
        <w:t xml:space="preserve"> 2019</w:t>
      </w:r>
    </w:p>
    <w:p w:rsidR="00FC791C" w:rsidRDefault="00FD66DB" w:rsidP="00E7137C">
      <w:pPr>
        <w:pStyle w:val="Paragraphedeliste1"/>
        <w:spacing w:before="60" w:after="120"/>
        <w:ind w:left="0"/>
        <w:jc w:val="both"/>
        <w:rPr>
          <w:rFonts w:ascii="Times New Roman" w:eastAsia="Times New Roman" w:hAnsi="Times New Roman"/>
          <w:sz w:val="24"/>
          <w:szCs w:val="24"/>
        </w:rPr>
      </w:pPr>
      <w:r w:rsidRPr="00326830">
        <w:rPr>
          <w:rFonts w:ascii="Times New Roman" w:eastAsia="Times New Roman" w:hAnsi="Times New Roman"/>
          <w:sz w:val="24"/>
          <w:szCs w:val="24"/>
        </w:rPr>
        <w:t>-Kissidougou: du 21 au 22 octobre</w:t>
      </w:r>
      <w:r w:rsidR="00EF292F" w:rsidRPr="00326830">
        <w:rPr>
          <w:rFonts w:ascii="Times New Roman" w:eastAsia="Times New Roman" w:hAnsi="Times New Roman"/>
          <w:sz w:val="24"/>
          <w:szCs w:val="24"/>
        </w:rPr>
        <w:t xml:space="preserve"> 2019</w:t>
      </w:r>
    </w:p>
    <w:p w:rsidR="00790E38" w:rsidRDefault="00FC791C" w:rsidP="004D55CB">
      <w:pPr>
        <w:pStyle w:val="Paragraphedeliste1"/>
        <w:numPr>
          <w:ilvl w:val="0"/>
          <w:numId w:val="11"/>
        </w:numPr>
        <w:spacing w:before="60" w:after="120"/>
        <w:jc w:val="both"/>
        <w:rPr>
          <w:rFonts w:ascii="Times New Roman" w:eastAsia="Times New Roman" w:hAnsi="Times New Roman"/>
          <w:sz w:val="24"/>
          <w:szCs w:val="24"/>
        </w:rPr>
      </w:pPr>
      <w:r>
        <w:rPr>
          <w:rFonts w:ascii="Times New Roman" w:eastAsia="Times New Roman" w:hAnsi="Times New Roman"/>
          <w:sz w:val="24"/>
          <w:szCs w:val="24"/>
        </w:rPr>
        <w:t xml:space="preserve">Faranah du 22 au 23 Octobre pour les </w:t>
      </w:r>
      <w:proofErr w:type="spellStart"/>
      <w:r>
        <w:rPr>
          <w:rFonts w:ascii="Times New Roman" w:eastAsia="Times New Roman" w:hAnsi="Times New Roman"/>
          <w:sz w:val="24"/>
          <w:szCs w:val="24"/>
        </w:rPr>
        <w:t>syntheses</w:t>
      </w:r>
      <w:proofErr w:type="spellEnd"/>
      <w:r>
        <w:rPr>
          <w:rFonts w:ascii="Times New Roman" w:eastAsia="Times New Roman" w:hAnsi="Times New Roman"/>
          <w:sz w:val="24"/>
          <w:szCs w:val="24"/>
        </w:rPr>
        <w:t xml:space="preserve"> préfectorale et régionale</w:t>
      </w:r>
      <w:r w:rsidR="00790E38">
        <w:rPr>
          <w:rFonts w:ascii="Times New Roman" w:eastAsia="Times New Roman" w:hAnsi="Times New Roman"/>
          <w:sz w:val="24"/>
          <w:szCs w:val="24"/>
        </w:rPr>
        <w:t>.</w:t>
      </w:r>
    </w:p>
    <w:p w:rsidR="00790E38" w:rsidRDefault="00790E38" w:rsidP="00E7137C">
      <w:pPr>
        <w:pStyle w:val="Paragraphedeliste1"/>
        <w:spacing w:before="60" w:after="120"/>
        <w:ind w:left="0"/>
        <w:jc w:val="both"/>
        <w:rPr>
          <w:rFonts w:ascii="Times New Roman" w:eastAsia="Times New Roman" w:hAnsi="Times New Roman"/>
          <w:sz w:val="24"/>
          <w:szCs w:val="24"/>
        </w:rPr>
      </w:pPr>
      <w:r>
        <w:rPr>
          <w:rFonts w:ascii="Times New Roman" w:eastAsia="Times New Roman" w:hAnsi="Times New Roman"/>
          <w:sz w:val="24"/>
          <w:szCs w:val="24"/>
        </w:rPr>
        <w:t xml:space="preserve">Les principales cibles rencontrées pendant la supervision sont  entre autres : </w:t>
      </w:r>
    </w:p>
    <w:p w:rsidR="00790E38" w:rsidRDefault="00790E38" w:rsidP="006602BD">
      <w:pPr>
        <w:pStyle w:val="Paragraphedeliste1"/>
        <w:numPr>
          <w:ilvl w:val="0"/>
          <w:numId w:val="7"/>
        </w:numPr>
        <w:spacing w:before="60" w:after="120"/>
        <w:jc w:val="both"/>
        <w:rPr>
          <w:rFonts w:ascii="Times New Roman" w:eastAsia="Times New Roman" w:hAnsi="Times New Roman"/>
          <w:sz w:val="24"/>
          <w:szCs w:val="24"/>
        </w:rPr>
      </w:pPr>
      <w:r>
        <w:rPr>
          <w:rFonts w:ascii="Times New Roman" w:eastAsia="Times New Roman" w:hAnsi="Times New Roman"/>
          <w:sz w:val="24"/>
          <w:szCs w:val="24"/>
        </w:rPr>
        <w:t>Les Autorités Sanitaires (DRS, DPS, DH) ;</w:t>
      </w:r>
    </w:p>
    <w:p w:rsidR="00790E38" w:rsidRDefault="00790E38" w:rsidP="006602BD">
      <w:pPr>
        <w:pStyle w:val="Paragraphedeliste1"/>
        <w:numPr>
          <w:ilvl w:val="0"/>
          <w:numId w:val="7"/>
        </w:numPr>
        <w:spacing w:before="60" w:after="120"/>
        <w:jc w:val="both"/>
        <w:rPr>
          <w:rFonts w:ascii="Times New Roman" w:eastAsia="Times New Roman" w:hAnsi="Times New Roman"/>
          <w:sz w:val="24"/>
          <w:szCs w:val="24"/>
        </w:rPr>
      </w:pPr>
      <w:r>
        <w:rPr>
          <w:rFonts w:ascii="Times New Roman" w:eastAsia="Times New Roman" w:hAnsi="Times New Roman"/>
          <w:sz w:val="24"/>
          <w:szCs w:val="24"/>
        </w:rPr>
        <w:lastRenderedPageBreak/>
        <w:t>Les Formateurs (DPS, MCM, DH, PFR, CCS</w:t>
      </w:r>
      <w:r w:rsidR="00C35A7C">
        <w:rPr>
          <w:rFonts w:ascii="Times New Roman" w:eastAsia="Times New Roman" w:hAnsi="Times New Roman"/>
          <w:sz w:val="24"/>
          <w:szCs w:val="24"/>
        </w:rPr>
        <w:t>, Chargés Statistiques, SBC, Points Focaux RH) ;</w:t>
      </w:r>
    </w:p>
    <w:p w:rsidR="00C35A7C" w:rsidRDefault="00C35A7C" w:rsidP="006602BD">
      <w:pPr>
        <w:pStyle w:val="Paragraphedeliste1"/>
        <w:numPr>
          <w:ilvl w:val="0"/>
          <w:numId w:val="7"/>
        </w:numPr>
        <w:spacing w:before="60" w:after="120"/>
        <w:jc w:val="both"/>
        <w:rPr>
          <w:rFonts w:ascii="Times New Roman" w:eastAsia="Times New Roman" w:hAnsi="Times New Roman"/>
          <w:sz w:val="24"/>
          <w:szCs w:val="24"/>
        </w:rPr>
      </w:pPr>
      <w:r>
        <w:rPr>
          <w:rFonts w:ascii="Times New Roman" w:eastAsia="Times New Roman" w:hAnsi="Times New Roman"/>
          <w:sz w:val="24"/>
          <w:szCs w:val="24"/>
        </w:rPr>
        <w:t>Les Participants (CCS, CPS, Suppléants CCS, Agents PEV, Agents Points de Vente</w:t>
      </w:r>
      <w:r w:rsidR="00FD66DB">
        <w:rPr>
          <w:rFonts w:ascii="Times New Roman" w:eastAsia="Times New Roman" w:hAnsi="Times New Roman"/>
          <w:sz w:val="24"/>
          <w:szCs w:val="24"/>
        </w:rPr>
        <w:t xml:space="preserve">, Agent CPN, ASC, Médecin d’appui </w:t>
      </w:r>
      <w:r w:rsidR="00B74175">
        <w:rPr>
          <w:rFonts w:ascii="Times New Roman" w:eastAsia="Times New Roman" w:hAnsi="Times New Roman"/>
          <w:sz w:val="24"/>
          <w:szCs w:val="24"/>
        </w:rPr>
        <w:t>PASSP, Technicien Supérieur en Santé</w:t>
      </w:r>
      <w:r>
        <w:rPr>
          <w:rFonts w:ascii="Times New Roman" w:eastAsia="Times New Roman" w:hAnsi="Times New Roman"/>
          <w:sz w:val="24"/>
          <w:szCs w:val="24"/>
        </w:rPr>
        <w:t>).</w:t>
      </w:r>
    </w:p>
    <w:p w:rsidR="00800B0A" w:rsidRDefault="00A20D0E" w:rsidP="004751CC">
      <w:pPr>
        <w:pStyle w:val="Paragraphedeliste1"/>
        <w:widowControl w:val="0"/>
        <w:suppressAutoHyphens w:val="0"/>
        <w:spacing w:before="120" w:after="120"/>
        <w:ind w:left="0"/>
        <w:jc w:val="both"/>
        <w:rPr>
          <w:rFonts w:ascii="Times New Roman" w:eastAsia="Times New Roman" w:hAnsi="Times New Roman"/>
          <w:sz w:val="24"/>
          <w:szCs w:val="24"/>
        </w:rPr>
      </w:pPr>
      <w:r>
        <w:rPr>
          <w:rFonts w:ascii="Times New Roman" w:eastAsia="Times New Roman" w:hAnsi="Times New Roman"/>
          <w:sz w:val="24"/>
          <w:szCs w:val="24"/>
        </w:rPr>
        <w:t>La</w:t>
      </w:r>
      <w:r w:rsidR="00800B0A">
        <w:rPr>
          <w:rFonts w:ascii="Times New Roman" w:eastAsia="Times New Roman" w:hAnsi="Times New Roman"/>
          <w:sz w:val="24"/>
          <w:szCs w:val="24"/>
        </w:rPr>
        <w:t xml:space="preserve"> </w:t>
      </w:r>
      <w:r>
        <w:rPr>
          <w:rFonts w:ascii="Times New Roman" w:eastAsia="Times New Roman" w:hAnsi="Times New Roman"/>
          <w:sz w:val="24"/>
          <w:szCs w:val="24"/>
        </w:rPr>
        <w:t xml:space="preserve">supervision </w:t>
      </w:r>
      <w:r w:rsidR="00C227D1">
        <w:rPr>
          <w:rFonts w:ascii="Times New Roman" w:eastAsia="Times New Roman" w:hAnsi="Times New Roman"/>
          <w:sz w:val="24"/>
          <w:szCs w:val="24"/>
        </w:rPr>
        <w:t xml:space="preserve">a </w:t>
      </w:r>
      <w:r>
        <w:rPr>
          <w:rFonts w:ascii="Times New Roman" w:eastAsia="Times New Roman" w:hAnsi="Times New Roman"/>
          <w:sz w:val="24"/>
          <w:szCs w:val="24"/>
        </w:rPr>
        <w:t>commencé par la prise de contact avec les autorités</w:t>
      </w:r>
      <w:r w:rsidR="00C35A7C">
        <w:rPr>
          <w:rFonts w:ascii="Times New Roman" w:eastAsia="Times New Roman" w:hAnsi="Times New Roman"/>
          <w:sz w:val="24"/>
          <w:szCs w:val="24"/>
        </w:rPr>
        <w:t xml:space="preserve"> sanitaires régionales</w:t>
      </w:r>
      <w:r w:rsidR="00B74175">
        <w:rPr>
          <w:rFonts w:ascii="Times New Roman" w:eastAsia="Times New Roman" w:hAnsi="Times New Roman"/>
          <w:sz w:val="24"/>
          <w:szCs w:val="24"/>
        </w:rPr>
        <w:t xml:space="preserve"> et préfectorales</w:t>
      </w:r>
      <w:r w:rsidR="00C35A7C">
        <w:rPr>
          <w:rFonts w:ascii="Times New Roman" w:eastAsia="Times New Roman" w:hAnsi="Times New Roman"/>
          <w:sz w:val="24"/>
          <w:szCs w:val="24"/>
        </w:rPr>
        <w:t xml:space="preserve"> avec lesquelles la mission a passé en revue les termes de référence de la supervi</w:t>
      </w:r>
      <w:r w:rsidR="00AA012B">
        <w:rPr>
          <w:rFonts w:ascii="Times New Roman" w:eastAsia="Times New Roman" w:hAnsi="Times New Roman"/>
          <w:sz w:val="24"/>
          <w:szCs w:val="24"/>
        </w:rPr>
        <w:t>si</w:t>
      </w:r>
      <w:r w:rsidR="00C35A7C">
        <w:rPr>
          <w:rFonts w:ascii="Times New Roman" w:eastAsia="Times New Roman" w:hAnsi="Times New Roman"/>
          <w:sz w:val="24"/>
          <w:szCs w:val="24"/>
        </w:rPr>
        <w:t>on</w:t>
      </w:r>
      <w:r w:rsidR="00AA012B">
        <w:rPr>
          <w:rFonts w:ascii="Times New Roman" w:eastAsia="Times New Roman" w:hAnsi="Times New Roman"/>
          <w:sz w:val="24"/>
          <w:szCs w:val="24"/>
        </w:rPr>
        <w:t xml:space="preserve"> pour une compréhension commune.</w:t>
      </w:r>
      <w:r w:rsidR="00800B0A">
        <w:rPr>
          <w:rFonts w:ascii="Times New Roman" w:eastAsia="Times New Roman" w:hAnsi="Times New Roman"/>
          <w:sz w:val="24"/>
          <w:szCs w:val="24"/>
        </w:rPr>
        <w:t xml:space="preserve"> </w:t>
      </w:r>
    </w:p>
    <w:p w:rsidR="00800B0A" w:rsidRDefault="00AA012B" w:rsidP="004751CC">
      <w:pPr>
        <w:pStyle w:val="Paragraphedeliste1"/>
        <w:widowControl w:val="0"/>
        <w:suppressAutoHyphens w:val="0"/>
        <w:spacing w:before="120" w:after="120"/>
        <w:ind w:left="0"/>
        <w:jc w:val="both"/>
        <w:rPr>
          <w:rFonts w:ascii="Times New Roman" w:eastAsia="Times New Roman" w:hAnsi="Times New Roman"/>
          <w:sz w:val="24"/>
          <w:szCs w:val="24"/>
        </w:rPr>
      </w:pPr>
      <w:r>
        <w:rPr>
          <w:rFonts w:ascii="Times New Roman" w:eastAsia="Times New Roman" w:hAnsi="Times New Roman"/>
          <w:sz w:val="24"/>
          <w:szCs w:val="24"/>
        </w:rPr>
        <w:t>Ensuite, l</w:t>
      </w:r>
      <w:r w:rsidR="00800B0A">
        <w:rPr>
          <w:rFonts w:ascii="Times New Roman" w:eastAsia="Times New Roman" w:hAnsi="Times New Roman"/>
          <w:sz w:val="24"/>
          <w:szCs w:val="24"/>
        </w:rPr>
        <w:t>’équipe a été conduite dans les salles de formation</w:t>
      </w:r>
      <w:r w:rsidR="00B74175">
        <w:rPr>
          <w:rFonts w:ascii="Times New Roman" w:eastAsia="Times New Roman" w:hAnsi="Times New Roman"/>
          <w:sz w:val="24"/>
          <w:szCs w:val="24"/>
        </w:rPr>
        <w:t xml:space="preserve"> des districts sanitaires concernés  </w:t>
      </w:r>
      <w:r w:rsidR="00800B0A">
        <w:rPr>
          <w:rFonts w:ascii="Times New Roman" w:eastAsia="Times New Roman" w:hAnsi="Times New Roman"/>
          <w:sz w:val="24"/>
          <w:szCs w:val="24"/>
        </w:rPr>
        <w:t xml:space="preserve">où </w:t>
      </w:r>
      <w:r>
        <w:rPr>
          <w:rFonts w:ascii="Times New Roman" w:eastAsia="Times New Roman" w:hAnsi="Times New Roman"/>
          <w:sz w:val="24"/>
          <w:szCs w:val="24"/>
        </w:rPr>
        <w:t xml:space="preserve">l’occasion a été donnée à </w:t>
      </w:r>
      <w:r w:rsidR="00800B0A">
        <w:rPr>
          <w:rFonts w:ascii="Times New Roman" w:eastAsia="Times New Roman" w:hAnsi="Times New Roman"/>
          <w:sz w:val="24"/>
          <w:szCs w:val="24"/>
        </w:rPr>
        <w:t>chaque membre</w:t>
      </w:r>
      <w:r>
        <w:rPr>
          <w:rFonts w:ascii="Times New Roman" w:eastAsia="Times New Roman" w:hAnsi="Times New Roman"/>
          <w:sz w:val="24"/>
          <w:szCs w:val="24"/>
        </w:rPr>
        <w:t xml:space="preserve"> de la délégation de se présenter</w:t>
      </w:r>
      <w:r w:rsidR="005C21E3">
        <w:rPr>
          <w:rFonts w:ascii="Times New Roman" w:eastAsia="Times New Roman" w:hAnsi="Times New Roman"/>
          <w:sz w:val="24"/>
          <w:szCs w:val="24"/>
        </w:rPr>
        <w:t xml:space="preserve"> </w:t>
      </w:r>
      <w:r>
        <w:rPr>
          <w:rFonts w:ascii="Times New Roman" w:eastAsia="Times New Roman" w:hAnsi="Times New Roman"/>
          <w:sz w:val="24"/>
          <w:szCs w:val="24"/>
        </w:rPr>
        <w:t xml:space="preserve">puis un tour de table des </w:t>
      </w:r>
      <w:r w:rsidR="005C21E3">
        <w:rPr>
          <w:rFonts w:ascii="Times New Roman" w:eastAsia="Times New Roman" w:hAnsi="Times New Roman"/>
          <w:sz w:val="24"/>
          <w:szCs w:val="24"/>
        </w:rPr>
        <w:t>participants</w:t>
      </w:r>
      <w:r>
        <w:rPr>
          <w:rFonts w:ascii="Times New Roman" w:eastAsia="Times New Roman" w:hAnsi="Times New Roman"/>
          <w:sz w:val="24"/>
          <w:szCs w:val="24"/>
        </w:rPr>
        <w:t xml:space="preserve"> a été fait</w:t>
      </w:r>
      <w:r w:rsidR="005C21E3">
        <w:rPr>
          <w:rFonts w:ascii="Times New Roman" w:eastAsia="Times New Roman" w:hAnsi="Times New Roman"/>
          <w:sz w:val="24"/>
          <w:szCs w:val="24"/>
        </w:rPr>
        <w:t>.</w:t>
      </w:r>
    </w:p>
    <w:p w:rsidR="005C21E3" w:rsidRDefault="005C21E3" w:rsidP="004751CC">
      <w:pPr>
        <w:pStyle w:val="Paragraphedeliste1"/>
        <w:widowControl w:val="0"/>
        <w:suppressAutoHyphens w:val="0"/>
        <w:spacing w:before="120" w:after="120"/>
        <w:ind w:left="0"/>
        <w:jc w:val="both"/>
        <w:rPr>
          <w:rFonts w:ascii="Times New Roman" w:eastAsia="Times New Roman" w:hAnsi="Times New Roman"/>
          <w:sz w:val="24"/>
          <w:szCs w:val="24"/>
        </w:rPr>
      </w:pPr>
      <w:r>
        <w:rPr>
          <w:rFonts w:ascii="Times New Roman" w:eastAsia="Times New Roman" w:hAnsi="Times New Roman"/>
          <w:sz w:val="24"/>
          <w:szCs w:val="24"/>
        </w:rPr>
        <w:t>Dans leurs interventions, les membres de l’équipe de supervision ont exprimé leur sentiment</w:t>
      </w:r>
      <w:r w:rsidR="005267CB">
        <w:rPr>
          <w:rFonts w:ascii="Times New Roman" w:eastAsia="Times New Roman" w:hAnsi="Times New Roman"/>
          <w:sz w:val="24"/>
          <w:szCs w:val="24"/>
        </w:rPr>
        <w:t xml:space="preserve"> de satisfaction pour la présence massive des participants venus des différents Centres et Poste</w:t>
      </w:r>
      <w:r w:rsidR="00AA012B">
        <w:rPr>
          <w:rFonts w:ascii="Times New Roman" w:eastAsia="Times New Roman" w:hAnsi="Times New Roman"/>
          <w:sz w:val="24"/>
          <w:szCs w:val="24"/>
        </w:rPr>
        <w:t>s</w:t>
      </w:r>
      <w:r w:rsidR="005267CB">
        <w:rPr>
          <w:rFonts w:ascii="Times New Roman" w:eastAsia="Times New Roman" w:hAnsi="Times New Roman"/>
          <w:sz w:val="24"/>
          <w:szCs w:val="24"/>
        </w:rPr>
        <w:t xml:space="preserve"> de Santé pour </w:t>
      </w:r>
      <w:r w:rsidR="00AA012B">
        <w:rPr>
          <w:rFonts w:ascii="Times New Roman" w:eastAsia="Times New Roman" w:hAnsi="Times New Roman"/>
          <w:sz w:val="24"/>
          <w:szCs w:val="24"/>
        </w:rPr>
        <w:t>ass</w:t>
      </w:r>
      <w:r w:rsidR="00B74175">
        <w:rPr>
          <w:rFonts w:ascii="Times New Roman" w:eastAsia="Times New Roman" w:hAnsi="Times New Roman"/>
          <w:sz w:val="24"/>
          <w:szCs w:val="24"/>
        </w:rPr>
        <w:t>ister aux sessions de formation.</w:t>
      </w:r>
    </w:p>
    <w:p w:rsidR="00AA012B" w:rsidRDefault="0065542F" w:rsidP="0065542F">
      <w:pPr>
        <w:pStyle w:val="Titre1"/>
        <w:tabs>
          <w:tab w:val="left" w:pos="284"/>
        </w:tabs>
        <w:ind w:left="142" w:hanging="142"/>
        <w:rPr>
          <w:rFonts w:ascii="Times New Roman" w:eastAsia="Times New Roman" w:hAnsi="Times New Roman"/>
          <w:sz w:val="24"/>
          <w:szCs w:val="24"/>
        </w:rPr>
      </w:pPr>
      <w:r>
        <w:rPr>
          <w:rFonts w:ascii="Times New Roman" w:eastAsia="Times New Roman" w:hAnsi="Times New Roman"/>
          <w:sz w:val="24"/>
          <w:szCs w:val="24"/>
        </w:rPr>
        <w:t>Constats</w:t>
      </w:r>
    </w:p>
    <w:p w:rsidR="0065542F" w:rsidRDefault="0065542F" w:rsidP="0065542F">
      <w:pPr>
        <w:spacing w:after="0"/>
        <w:jc w:val="both"/>
        <w:rPr>
          <w:rFonts w:ascii="Times New Roman" w:eastAsia="Times New Roman" w:hAnsi="Times New Roman"/>
          <w:sz w:val="24"/>
          <w:szCs w:val="24"/>
        </w:rPr>
      </w:pPr>
      <w:r w:rsidRPr="0065542F">
        <w:rPr>
          <w:rFonts w:ascii="Times New Roman" w:eastAsia="Times New Roman" w:hAnsi="Times New Roman"/>
          <w:sz w:val="24"/>
          <w:szCs w:val="24"/>
        </w:rPr>
        <w:t xml:space="preserve">Au terme de la supervision, les </w:t>
      </w:r>
      <w:r>
        <w:rPr>
          <w:rFonts w:ascii="Times New Roman" w:eastAsia="Times New Roman" w:hAnsi="Times New Roman"/>
          <w:sz w:val="24"/>
          <w:szCs w:val="24"/>
        </w:rPr>
        <w:t>constats suivants ont été faits</w:t>
      </w:r>
      <w:r w:rsidRPr="0065542F">
        <w:rPr>
          <w:rFonts w:ascii="Times New Roman" w:eastAsia="Times New Roman" w:hAnsi="Times New Roman"/>
          <w:sz w:val="24"/>
          <w:szCs w:val="24"/>
        </w:rPr>
        <w:t xml:space="preserve"> :</w:t>
      </w:r>
    </w:p>
    <w:p w:rsidR="00B15030" w:rsidRPr="00B15030" w:rsidRDefault="00B15030" w:rsidP="0067207F">
      <w:pPr>
        <w:pStyle w:val="Titre2"/>
      </w:pPr>
      <w:r w:rsidRPr="00B15030">
        <w:t>Points Forts</w:t>
      </w:r>
    </w:p>
    <w:p w:rsidR="0065542F" w:rsidRPr="002B2A5B" w:rsidRDefault="002B2A5B" w:rsidP="00B15030">
      <w:pPr>
        <w:rPr>
          <w:rStyle w:val="Titre5Car"/>
          <w:rFonts w:eastAsia="Calibri"/>
          <w:b/>
          <w:color w:val="auto"/>
        </w:rPr>
      </w:pPr>
      <w:r>
        <w:rPr>
          <w:b/>
        </w:rPr>
        <w:t xml:space="preserve">5.1.1 </w:t>
      </w:r>
      <w:r w:rsidR="0065542F" w:rsidRPr="002B2A5B">
        <w:rPr>
          <w:b/>
        </w:rPr>
        <w:t xml:space="preserve">Conditions de mise en œuvre des formations (ressources financières, les modules, les </w:t>
      </w:r>
      <w:r w:rsidR="0065542F" w:rsidRPr="002B2A5B">
        <w:rPr>
          <w:rStyle w:val="Titre5Car"/>
          <w:rFonts w:eastAsia="Calibri"/>
          <w:b/>
          <w:color w:val="auto"/>
          <w:u w:val="none"/>
        </w:rPr>
        <w:t>formateurs, les participants) au nivea</w:t>
      </w:r>
      <w:r>
        <w:rPr>
          <w:rStyle w:val="Titre5Car"/>
          <w:rFonts w:eastAsia="Calibri"/>
          <w:b/>
          <w:color w:val="auto"/>
          <w:u w:val="none"/>
        </w:rPr>
        <w:t>u de chaque district sanitaire :</w:t>
      </w:r>
    </w:p>
    <w:p w:rsidR="0065542F" w:rsidRDefault="0065542F" w:rsidP="006602BD">
      <w:pPr>
        <w:pStyle w:val="Paragraphedeliste"/>
        <w:numPr>
          <w:ilvl w:val="0"/>
          <w:numId w:val="8"/>
        </w:numPr>
        <w:rPr>
          <w:lang w:eastAsia="ar-SA"/>
        </w:rPr>
      </w:pPr>
      <w:r>
        <w:rPr>
          <w:lang w:eastAsia="ar-SA"/>
        </w:rPr>
        <w:t>La totalité des montants prévus a été mise à disposition des districts sanitaires</w:t>
      </w:r>
      <w:r w:rsidR="002B2A5B">
        <w:rPr>
          <w:lang w:eastAsia="ar-SA"/>
        </w:rPr>
        <w:t> ;</w:t>
      </w:r>
    </w:p>
    <w:p w:rsidR="002B2A5B" w:rsidRDefault="00B15030" w:rsidP="006602BD">
      <w:pPr>
        <w:pStyle w:val="Paragraphedeliste"/>
        <w:numPr>
          <w:ilvl w:val="0"/>
          <w:numId w:val="8"/>
        </w:numPr>
        <w:rPr>
          <w:lang w:eastAsia="ar-SA"/>
        </w:rPr>
      </w:pPr>
      <w:r>
        <w:rPr>
          <w:lang w:eastAsia="ar-SA"/>
        </w:rPr>
        <w:t>Tous les</w:t>
      </w:r>
      <w:r w:rsidR="0065542F">
        <w:rPr>
          <w:lang w:eastAsia="ar-SA"/>
        </w:rPr>
        <w:t xml:space="preserve"> modules </w:t>
      </w:r>
      <w:r>
        <w:rPr>
          <w:lang w:eastAsia="ar-SA"/>
        </w:rPr>
        <w:t>étaient disponi</w:t>
      </w:r>
      <w:r w:rsidR="002B2A5B">
        <w:rPr>
          <w:lang w:eastAsia="ar-SA"/>
        </w:rPr>
        <w:t>bles sur les sites de formation ;</w:t>
      </w:r>
    </w:p>
    <w:p w:rsidR="00B15030" w:rsidRDefault="00B15030" w:rsidP="006602BD">
      <w:pPr>
        <w:pStyle w:val="Paragraphedeliste"/>
        <w:numPr>
          <w:ilvl w:val="0"/>
          <w:numId w:val="8"/>
        </w:numPr>
        <w:rPr>
          <w:lang w:eastAsia="ar-SA"/>
        </w:rPr>
      </w:pPr>
      <w:r>
        <w:rPr>
          <w:lang w:eastAsia="ar-SA"/>
        </w:rPr>
        <w:t xml:space="preserve"> </w:t>
      </w:r>
      <w:r w:rsidR="002B2A5B">
        <w:rPr>
          <w:lang w:eastAsia="ar-SA"/>
        </w:rPr>
        <w:t xml:space="preserve">Les sessions de formation ont été </w:t>
      </w:r>
      <w:r w:rsidR="00B74175">
        <w:rPr>
          <w:lang w:eastAsia="ar-SA"/>
        </w:rPr>
        <w:t>animées par 13 formateurs dont  5 à Dabola, 4 à Faranah et</w:t>
      </w:r>
      <w:r w:rsidR="00FC791C">
        <w:rPr>
          <w:lang w:eastAsia="ar-SA"/>
        </w:rPr>
        <w:t xml:space="preserve"> 4</w:t>
      </w:r>
      <w:r w:rsidR="00B74175">
        <w:rPr>
          <w:lang w:eastAsia="ar-SA"/>
        </w:rPr>
        <w:t xml:space="preserve"> à Kissidougou</w:t>
      </w:r>
      <w:r w:rsidR="000E5BC2">
        <w:rPr>
          <w:lang w:eastAsia="ar-SA"/>
        </w:rPr>
        <w:t xml:space="preserve">. </w:t>
      </w:r>
      <w:r w:rsidR="002B2A5B">
        <w:rPr>
          <w:lang w:eastAsia="ar-SA"/>
        </w:rPr>
        <w:t xml:space="preserve"> </w:t>
      </w:r>
    </w:p>
    <w:p w:rsidR="006579C2" w:rsidRPr="006579C2" w:rsidRDefault="006579C2" w:rsidP="006579C2">
      <w:pPr>
        <w:pStyle w:val="Paragraphedeliste1"/>
        <w:widowControl w:val="0"/>
        <w:numPr>
          <w:ilvl w:val="0"/>
          <w:numId w:val="8"/>
        </w:numPr>
        <w:suppressAutoHyphens w:val="0"/>
        <w:spacing w:before="120" w:after="120"/>
        <w:jc w:val="both"/>
        <w:rPr>
          <w:lang w:eastAsia="ar-SA"/>
        </w:rPr>
      </w:pPr>
      <w:r w:rsidRPr="006579C2">
        <w:rPr>
          <w:lang w:eastAsia="ar-SA"/>
        </w:rPr>
        <w:t>Les participants étaie</w:t>
      </w:r>
      <w:r w:rsidR="00B74175">
        <w:rPr>
          <w:lang w:eastAsia="ar-SA"/>
        </w:rPr>
        <w:t>nt au complet et au  nombre de 1</w:t>
      </w:r>
      <w:r w:rsidR="000C2433">
        <w:rPr>
          <w:lang w:eastAsia="ar-SA"/>
        </w:rPr>
        <w:t xml:space="preserve">50 Agents dont 17 CCS et 63 CPS, 37 Agents PEV, 12 Agent Points de Vente, 2 Agents CPN  dont 5 médecins, 23 IDE, 5 Sage-Femme, 114 ATS, 1 Technicien de Laboratoire, 1 Technicien Supérieur en Santé </w:t>
      </w:r>
      <w:r w:rsidRPr="006579C2">
        <w:rPr>
          <w:lang w:eastAsia="ar-SA"/>
        </w:rPr>
        <w:t>;</w:t>
      </w:r>
    </w:p>
    <w:p w:rsidR="00FE3933" w:rsidRDefault="00FE3933" w:rsidP="00995B0D">
      <w:pPr>
        <w:pStyle w:val="Paragraphedeliste"/>
        <w:numPr>
          <w:ilvl w:val="0"/>
          <w:numId w:val="8"/>
        </w:numPr>
        <w:rPr>
          <w:lang w:eastAsia="ar-SA"/>
        </w:rPr>
      </w:pPr>
      <w:r>
        <w:rPr>
          <w:lang w:eastAsia="ar-SA"/>
        </w:rPr>
        <w:t>Dispensation des directives sur les modalités de prise en charge sanitaire gratuite des extrêmes pauvres</w:t>
      </w:r>
      <w:r w:rsidR="009B14A8">
        <w:rPr>
          <w:lang w:eastAsia="ar-SA"/>
        </w:rPr>
        <w:t xml:space="preserve"> sur les 3</w:t>
      </w:r>
      <w:r w:rsidR="00D731D4">
        <w:rPr>
          <w:lang w:eastAsia="ar-SA"/>
        </w:rPr>
        <w:t xml:space="preserve"> sites ;</w:t>
      </w:r>
    </w:p>
    <w:p w:rsidR="009B14A8" w:rsidRDefault="009B14A8" w:rsidP="00995B0D">
      <w:pPr>
        <w:pStyle w:val="Paragraphedeliste"/>
        <w:numPr>
          <w:ilvl w:val="0"/>
          <w:numId w:val="8"/>
        </w:numPr>
        <w:rPr>
          <w:lang w:eastAsia="ar-SA"/>
        </w:rPr>
      </w:pPr>
      <w:r>
        <w:rPr>
          <w:lang w:eastAsia="ar-SA"/>
        </w:rPr>
        <w:t>Les contractuels PASSP, au nombre 90 sur les 150 participants étaient présents à la formation ;</w:t>
      </w:r>
    </w:p>
    <w:p w:rsidR="00D731D4" w:rsidRDefault="00D731D4" w:rsidP="006602BD">
      <w:pPr>
        <w:pStyle w:val="Paragraphedeliste"/>
        <w:numPr>
          <w:ilvl w:val="0"/>
          <w:numId w:val="8"/>
        </w:numPr>
        <w:rPr>
          <w:lang w:eastAsia="ar-SA"/>
        </w:rPr>
      </w:pPr>
      <w:r>
        <w:rPr>
          <w:lang w:eastAsia="ar-SA"/>
        </w:rPr>
        <w:t xml:space="preserve"> Tenue régulière des séances pratiques après les cours théoriques</w:t>
      </w:r>
      <w:r w:rsidR="0086418D">
        <w:rPr>
          <w:lang w:eastAsia="ar-SA"/>
        </w:rPr>
        <w:t> ;</w:t>
      </w:r>
    </w:p>
    <w:p w:rsidR="0086418D" w:rsidRDefault="0086418D" w:rsidP="006602BD">
      <w:pPr>
        <w:pStyle w:val="Paragraphedeliste"/>
        <w:numPr>
          <w:ilvl w:val="0"/>
          <w:numId w:val="8"/>
        </w:numPr>
        <w:rPr>
          <w:lang w:eastAsia="ar-SA"/>
        </w:rPr>
      </w:pPr>
      <w:r>
        <w:rPr>
          <w:lang w:eastAsia="ar-SA"/>
        </w:rPr>
        <w:t xml:space="preserve">Partage du contenu de la lettre circulaire du Ministère de la Santé relative à la gestion rationnelle des médicaments et dispositifs médicaux </w:t>
      </w:r>
      <w:r w:rsidR="009B14A8">
        <w:rPr>
          <w:lang w:eastAsia="ar-SA"/>
        </w:rPr>
        <w:t>reçus</w:t>
      </w:r>
      <w:r>
        <w:rPr>
          <w:lang w:eastAsia="ar-SA"/>
        </w:rPr>
        <w:t xml:space="preserve"> dans tous les centres de santé de la zone du projet</w:t>
      </w:r>
      <w:r w:rsidR="009B14A8">
        <w:rPr>
          <w:lang w:eastAsia="ar-SA"/>
        </w:rPr>
        <w:t xml:space="preserve"> en août 2019</w:t>
      </w:r>
      <w:r>
        <w:rPr>
          <w:lang w:eastAsia="ar-SA"/>
        </w:rPr>
        <w:t>.</w:t>
      </w:r>
    </w:p>
    <w:p w:rsidR="001B0644" w:rsidRDefault="0067207F" w:rsidP="001B0644">
      <w:pPr>
        <w:rPr>
          <w:b/>
          <w:lang w:eastAsia="ar-SA"/>
        </w:rPr>
      </w:pPr>
      <w:r w:rsidRPr="0067207F">
        <w:rPr>
          <w:b/>
          <w:lang w:eastAsia="ar-SA"/>
        </w:rPr>
        <w:t>5.1.2</w:t>
      </w:r>
      <w:r>
        <w:rPr>
          <w:b/>
          <w:lang w:eastAsia="ar-SA"/>
        </w:rPr>
        <w:t xml:space="preserve"> Démarrage effectif des formations conformément aux agendas prévus</w:t>
      </w:r>
    </w:p>
    <w:p w:rsidR="0067207F" w:rsidRDefault="009B14A8" w:rsidP="001B0644">
      <w:pPr>
        <w:rPr>
          <w:lang w:eastAsia="ar-SA"/>
        </w:rPr>
      </w:pPr>
      <w:r>
        <w:rPr>
          <w:lang w:eastAsia="ar-SA"/>
        </w:rPr>
        <w:t>L</w:t>
      </w:r>
      <w:r w:rsidR="0067207F" w:rsidRPr="0067207F">
        <w:rPr>
          <w:lang w:eastAsia="ar-SA"/>
        </w:rPr>
        <w:t xml:space="preserve">es </w:t>
      </w:r>
      <w:r w:rsidR="0067207F">
        <w:rPr>
          <w:lang w:eastAsia="ar-SA"/>
        </w:rPr>
        <w:t>formations ont eff</w:t>
      </w:r>
      <w:r>
        <w:rPr>
          <w:lang w:eastAsia="ar-SA"/>
        </w:rPr>
        <w:t>ectivement eu lieu du 1</w:t>
      </w:r>
      <w:r w:rsidR="0026137B">
        <w:rPr>
          <w:lang w:eastAsia="ar-SA"/>
        </w:rPr>
        <w:t>4</w:t>
      </w:r>
      <w:r>
        <w:rPr>
          <w:lang w:eastAsia="ar-SA"/>
        </w:rPr>
        <w:t xml:space="preserve"> au 2</w:t>
      </w:r>
      <w:r w:rsidR="0026137B">
        <w:rPr>
          <w:lang w:eastAsia="ar-SA"/>
        </w:rPr>
        <w:t>3</w:t>
      </w:r>
      <w:r w:rsidR="0067207F">
        <w:rPr>
          <w:lang w:eastAsia="ar-SA"/>
        </w:rPr>
        <w:t xml:space="preserve"> </w:t>
      </w:r>
      <w:r>
        <w:rPr>
          <w:lang w:eastAsia="ar-SA"/>
        </w:rPr>
        <w:t>octobre</w:t>
      </w:r>
      <w:r w:rsidR="0067207F">
        <w:rPr>
          <w:lang w:eastAsia="ar-SA"/>
        </w:rPr>
        <w:t xml:space="preserve"> 2019</w:t>
      </w:r>
      <w:r>
        <w:rPr>
          <w:lang w:eastAsia="ar-SA"/>
        </w:rPr>
        <w:t xml:space="preserve"> </w:t>
      </w:r>
      <w:r w:rsidR="0026137B">
        <w:rPr>
          <w:lang w:eastAsia="ar-SA"/>
        </w:rPr>
        <w:t xml:space="preserve">dans les 3 districts en 2 sessions </w:t>
      </w:r>
      <w:proofErr w:type="gramStart"/>
      <w:r>
        <w:rPr>
          <w:lang w:eastAsia="ar-SA"/>
        </w:rPr>
        <w:t>dans</w:t>
      </w:r>
      <w:proofErr w:type="gramEnd"/>
      <w:r>
        <w:rPr>
          <w:lang w:eastAsia="ar-SA"/>
        </w:rPr>
        <w:t xml:space="preserve"> les locaux de</w:t>
      </w:r>
      <w:r w:rsidR="0067207F">
        <w:rPr>
          <w:lang w:eastAsia="ar-SA"/>
        </w:rPr>
        <w:t xml:space="preserve"> </w:t>
      </w:r>
      <w:r>
        <w:rPr>
          <w:lang w:eastAsia="ar-SA"/>
        </w:rPr>
        <w:t xml:space="preserve">la DPS et de l’hôpital </w:t>
      </w:r>
      <w:r w:rsidR="0026137B">
        <w:rPr>
          <w:lang w:eastAsia="ar-SA"/>
        </w:rPr>
        <w:t>pour Kissidougou et Dabola et la DPS et la DRS pour Faranah</w:t>
      </w:r>
      <w:r>
        <w:rPr>
          <w:lang w:eastAsia="ar-SA"/>
        </w:rPr>
        <w:t>.</w:t>
      </w:r>
    </w:p>
    <w:p w:rsidR="0067207F" w:rsidRDefault="0067207F" w:rsidP="0067207F">
      <w:pPr>
        <w:pStyle w:val="Titre2"/>
      </w:pPr>
      <w:r w:rsidRPr="0067207F">
        <w:t xml:space="preserve">Points </w:t>
      </w:r>
      <w:r>
        <w:t>à A</w:t>
      </w:r>
      <w:r w:rsidRPr="0067207F">
        <w:t>méliorer</w:t>
      </w:r>
    </w:p>
    <w:p w:rsidR="00BF663E" w:rsidRDefault="00BF663E" w:rsidP="006602BD">
      <w:pPr>
        <w:pStyle w:val="Paragraphedeliste"/>
        <w:numPr>
          <w:ilvl w:val="0"/>
          <w:numId w:val="9"/>
        </w:numPr>
        <w:rPr>
          <w:lang w:eastAsia="ar-SA"/>
        </w:rPr>
      </w:pPr>
      <w:r>
        <w:rPr>
          <w:lang w:eastAsia="ar-SA"/>
        </w:rPr>
        <w:t>Faible niveau de compréhension de certains participants</w:t>
      </w:r>
    </w:p>
    <w:p w:rsidR="00FE3933" w:rsidRDefault="00BF663E" w:rsidP="006602BD">
      <w:pPr>
        <w:pStyle w:val="Paragraphedeliste"/>
        <w:numPr>
          <w:ilvl w:val="0"/>
          <w:numId w:val="9"/>
        </w:numPr>
        <w:rPr>
          <w:lang w:eastAsia="ar-SA"/>
        </w:rPr>
      </w:pPr>
      <w:r>
        <w:rPr>
          <w:lang w:eastAsia="ar-SA"/>
        </w:rPr>
        <w:lastRenderedPageBreak/>
        <w:t>Non mise à disposition de l’agenda de format</w:t>
      </w:r>
      <w:r w:rsidR="009B14A8">
        <w:rPr>
          <w:lang w:eastAsia="ar-SA"/>
        </w:rPr>
        <w:t>ion aux participants dans tous les districts</w:t>
      </w:r>
      <w:r>
        <w:rPr>
          <w:lang w:eastAsia="ar-SA"/>
        </w:rPr>
        <w:t> ;</w:t>
      </w:r>
    </w:p>
    <w:p w:rsidR="00FE3933" w:rsidRDefault="00FE3933" w:rsidP="006602BD">
      <w:pPr>
        <w:pStyle w:val="Paragraphedeliste"/>
        <w:numPr>
          <w:ilvl w:val="0"/>
          <w:numId w:val="9"/>
        </w:numPr>
        <w:rPr>
          <w:lang w:eastAsia="ar-SA"/>
        </w:rPr>
      </w:pPr>
      <w:r>
        <w:rPr>
          <w:lang w:eastAsia="ar-SA"/>
        </w:rPr>
        <w:t>Exiguïté des salles de formation par endroit ;</w:t>
      </w:r>
    </w:p>
    <w:p w:rsidR="009B14A8" w:rsidRPr="004D55CB" w:rsidRDefault="009B14A8" w:rsidP="006602BD">
      <w:pPr>
        <w:pStyle w:val="Paragraphedeliste"/>
        <w:numPr>
          <w:ilvl w:val="0"/>
          <w:numId w:val="9"/>
        </w:numPr>
        <w:rPr>
          <w:lang w:eastAsia="ar-SA"/>
        </w:rPr>
      </w:pPr>
      <w:r w:rsidRPr="004D55CB">
        <w:rPr>
          <w:lang w:eastAsia="ar-SA"/>
        </w:rPr>
        <w:t xml:space="preserve">Retard de démarrage des formations dans la </w:t>
      </w:r>
      <w:r w:rsidR="00404881" w:rsidRPr="004D55CB">
        <w:rPr>
          <w:lang w:eastAsia="ar-SA"/>
        </w:rPr>
        <w:t>2</w:t>
      </w:r>
      <w:r w:rsidR="00404881" w:rsidRPr="004D55CB">
        <w:rPr>
          <w:vertAlign w:val="superscript"/>
          <w:lang w:eastAsia="ar-SA"/>
        </w:rPr>
        <w:t>ème</w:t>
      </w:r>
      <w:r w:rsidR="00404881" w:rsidRPr="004D55CB">
        <w:rPr>
          <w:lang w:eastAsia="ar-SA"/>
        </w:rPr>
        <w:t xml:space="preserve"> salle de formation à Dabola qui est en effet la salle de staff de l’hôpital ;</w:t>
      </w:r>
      <w:r w:rsidRPr="004D55CB">
        <w:rPr>
          <w:lang w:eastAsia="ar-SA"/>
        </w:rPr>
        <w:t xml:space="preserve"> </w:t>
      </w:r>
    </w:p>
    <w:p w:rsidR="0067207F" w:rsidRDefault="00FE3933" w:rsidP="006602BD">
      <w:pPr>
        <w:pStyle w:val="Paragraphedeliste"/>
        <w:numPr>
          <w:ilvl w:val="0"/>
          <w:numId w:val="9"/>
        </w:numPr>
        <w:rPr>
          <w:lang w:eastAsia="ar-SA"/>
        </w:rPr>
      </w:pPr>
      <w:r>
        <w:rPr>
          <w:lang w:eastAsia="ar-SA"/>
        </w:rPr>
        <w:t>Insuffisance des éval</w:t>
      </w:r>
      <w:r w:rsidR="00404881">
        <w:rPr>
          <w:lang w:eastAsia="ar-SA"/>
        </w:rPr>
        <w:t>uations journalières dans les districts de Dabola et Faranah</w:t>
      </w:r>
      <w:r>
        <w:rPr>
          <w:lang w:eastAsia="ar-SA"/>
        </w:rPr>
        <w:t xml:space="preserve"> (le contenu, la facilitation, la participation et la restauration) ;</w:t>
      </w:r>
    </w:p>
    <w:p w:rsidR="00FE3933" w:rsidRDefault="00FE3933" w:rsidP="006602BD">
      <w:pPr>
        <w:pStyle w:val="Paragraphedeliste"/>
        <w:numPr>
          <w:ilvl w:val="0"/>
          <w:numId w:val="9"/>
        </w:numPr>
        <w:rPr>
          <w:lang w:eastAsia="ar-SA"/>
        </w:rPr>
      </w:pPr>
      <w:r>
        <w:rPr>
          <w:lang w:eastAsia="ar-SA"/>
        </w:rPr>
        <w:t>Non disponibilité des ordinogrammes ;</w:t>
      </w:r>
    </w:p>
    <w:p w:rsidR="004D55CB" w:rsidRDefault="0026137B" w:rsidP="006602BD">
      <w:pPr>
        <w:pStyle w:val="Paragraphedeliste"/>
        <w:numPr>
          <w:ilvl w:val="0"/>
          <w:numId w:val="9"/>
        </w:numPr>
        <w:rPr>
          <w:lang w:eastAsia="ar-SA"/>
        </w:rPr>
      </w:pPr>
      <w:r w:rsidRPr="004D55CB">
        <w:rPr>
          <w:lang w:eastAsia="ar-SA"/>
        </w:rPr>
        <w:t>Non disponibilité des diapositives de présentation des modules</w:t>
      </w:r>
      <w:r w:rsidR="004D55CB" w:rsidRPr="004D55CB">
        <w:rPr>
          <w:lang w:eastAsia="ar-SA"/>
        </w:rPr>
        <w:t xml:space="preserve"> ; </w:t>
      </w:r>
    </w:p>
    <w:p w:rsidR="00A63DE8" w:rsidRDefault="004D55CB" w:rsidP="006602BD">
      <w:pPr>
        <w:pStyle w:val="Paragraphedeliste"/>
        <w:numPr>
          <w:ilvl w:val="0"/>
          <w:numId w:val="9"/>
        </w:numPr>
        <w:rPr>
          <w:lang w:eastAsia="ar-SA"/>
        </w:rPr>
      </w:pPr>
      <w:r w:rsidRPr="004D55CB">
        <w:rPr>
          <w:lang w:eastAsia="ar-SA"/>
        </w:rPr>
        <w:t>Insuffisance</w:t>
      </w:r>
      <w:r w:rsidR="00A63DE8" w:rsidRPr="004D55CB">
        <w:rPr>
          <w:lang w:eastAsia="ar-SA"/>
        </w:rPr>
        <w:t xml:space="preserve"> dans la prise en</w:t>
      </w:r>
      <w:r w:rsidR="00A63DE8">
        <w:rPr>
          <w:lang w:eastAsia="ar-SA"/>
        </w:rPr>
        <w:t xml:space="preserve"> charge des extrêmes pauvres d</w:t>
      </w:r>
      <w:r w:rsidR="00404881">
        <w:rPr>
          <w:lang w:eastAsia="ar-SA"/>
        </w:rPr>
        <w:t>ans le district pilote de Dabola.</w:t>
      </w:r>
      <w:r w:rsidR="00A63DE8">
        <w:rPr>
          <w:lang w:eastAsia="ar-SA"/>
        </w:rPr>
        <w:t xml:space="preserve"> </w:t>
      </w:r>
    </w:p>
    <w:p w:rsidR="00D731D4" w:rsidRPr="00D731D4" w:rsidRDefault="00D731D4" w:rsidP="00D731D4">
      <w:pPr>
        <w:pStyle w:val="Titre1"/>
        <w:tabs>
          <w:tab w:val="left" w:pos="284"/>
        </w:tabs>
        <w:ind w:left="142" w:hanging="142"/>
        <w:rPr>
          <w:rFonts w:ascii="Times New Roman" w:eastAsia="Times New Roman" w:hAnsi="Times New Roman"/>
          <w:sz w:val="24"/>
          <w:szCs w:val="24"/>
        </w:rPr>
      </w:pPr>
      <w:r w:rsidRPr="00D731D4">
        <w:rPr>
          <w:rFonts w:ascii="Times New Roman" w:eastAsia="Times New Roman" w:hAnsi="Times New Roman"/>
          <w:sz w:val="24"/>
          <w:szCs w:val="24"/>
        </w:rPr>
        <w:t>Propositions de solution</w:t>
      </w:r>
    </w:p>
    <w:p w:rsidR="00D731D4" w:rsidRDefault="00D731D4" w:rsidP="006602BD">
      <w:pPr>
        <w:pStyle w:val="Paragraphedeliste"/>
        <w:numPr>
          <w:ilvl w:val="0"/>
          <w:numId w:val="9"/>
        </w:numPr>
        <w:rPr>
          <w:lang w:eastAsia="ar-SA"/>
        </w:rPr>
      </w:pPr>
      <w:r>
        <w:rPr>
          <w:lang w:eastAsia="ar-SA"/>
        </w:rPr>
        <w:t>Assurer le suivi post formation et les supervision</w:t>
      </w:r>
      <w:r w:rsidR="00FA35C2">
        <w:rPr>
          <w:lang w:eastAsia="ar-SA"/>
        </w:rPr>
        <w:t>s</w:t>
      </w:r>
      <w:r>
        <w:rPr>
          <w:lang w:eastAsia="ar-SA"/>
        </w:rPr>
        <w:t xml:space="preserve"> formative</w:t>
      </w:r>
      <w:r w:rsidR="00FA35C2">
        <w:rPr>
          <w:lang w:eastAsia="ar-SA"/>
        </w:rPr>
        <w:t>s à travers le coaching et le mentorat continus des agents de santé ;</w:t>
      </w:r>
    </w:p>
    <w:p w:rsidR="00D731D4" w:rsidRDefault="00FA35C2" w:rsidP="006602BD">
      <w:pPr>
        <w:pStyle w:val="Paragraphedeliste"/>
        <w:numPr>
          <w:ilvl w:val="0"/>
          <w:numId w:val="9"/>
        </w:numPr>
        <w:rPr>
          <w:lang w:eastAsia="ar-SA"/>
        </w:rPr>
      </w:pPr>
      <w:r>
        <w:rPr>
          <w:lang w:eastAsia="ar-SA"/>
        </w:rPr>
        <w:t xml:space="preserve">Donner les </w:t>
      </w:r>
      <w:r w:rsidR="00D731D4">
        <w:rPr>
          <w:lang w:eastAsia="ar-SA"/>
        </w:rPr>
        <w:t>agenda</w:t>
      </w:r>
      <w:r>
        <w:rPr>
          <w:lang w:eastAsia="ar-SA"/>
        </w:rPr>
        <w:t>s</w:t>
      </w:r>
      <w:r w:rsidR="00D731D4">
        <w:rPr>
          <w:lang w:eastAsia="ar-SA"/>
        </w:rPr>
        <w:t xml:space="preserve"> de format</w:t>
      </w:r>
      <w:r>
        <w:rPr>
          <w:lang w:eastAsia="ar-SA"/>
        </w:rPr>
        <w:t>ion aux participants dès le premier jour des sessions de formation</w:t>
      </w:r>
      <w:r w:rsidR="00D731D4">
        <w:rPr>
          <w:lang w:eastAsia="ar-SA"/>
        </w:rPr>
        <w:t> ;</w:t>
      </w:r>
    </w:p>
    <w:p w:rsidR="00D731D4" w:rsidRDefault="00FA35C2" w:rsidP="006602BD">
      <w:pPr>
        <w:pStyle w:val="Paragraphedeliste"/>
        <w:numPr>
          <w:ilvl w:val="0"/>
          <w:numId w:val="9"/>
        </w:numPr>
        <w:rPr>
          <w:lang w:eastAsia="ar-SA"/>
        </w:rPr>
      </w:pPr>
      <w:r>
        <w:rPr>
          <w:lang w:eastAsia="ar-SA"/>
        </w:rPr>
        <w:t>Identifier de</w:t>
      </w:r>
      <w:r w:rsidR="00F0582E">
        <w:rPr>
          <w:lang w:eastAsia="ar-SA"/>
        </w:rPr>
        <w:t xml:space="preserve">s locaux plus spacieux </w:t>
      </w:r>
      <w:r>
        <w:rPr>
          <w:lang w:eastAsia="ar-SA"/>
        </w:rPr>
        <w:t>pour les sessions de formation</w:t>
      </w:r>
      <w:r w:rsidR="00F0582E">
        <w:rPr>
          <w:lang w:eastAsia="ar-SA"/>
        </w:rPr>
        <w:t xml:space="preserve"> à venir</w:t>
      </w:r>
      <w:r w:rsidR="00D731D4">
        <w:rPr>
          <w:lang w:eastAsia="ar-SA"/>
        </w:rPr>
        <w:t>;</w:t>
      </w:r>
    </w:p>
    <w:p w:rsidR="00D731D4" w:rsidRDefault="00FA35C2" w:rsidP="006602BD">
      <w:pPr>
        <w:pStyle w:val="Paragraphedeliste"/>
        <w:numPr>
          <w:ilvl w:val="0"/>
          <w:numId w:val="9"/>
        </w:numPr>
        <w:rPr>
          <w:lang w:eastAsia="ar-SA"/>
        </w:rPr>
      </w:pPr>
      <w:r>
        <w:rPr>
          <w:lang w:eastAsia="ar-SA"/>
        </w:rPr>
        <w:t>Encourager les</w:t>
      </w:r>
      <w:r w:rsidR="00D731D4">
        <w:rPr>
          <w:lang w:eastAsia="ar-SA"/>
        </w:rPr>
        <w:t xml:space="preserve"> évaluations journalières</w:t>
      </w:r>
      <w:r>
        <w:rPr>
          <w:lang w:eastAsia="ar-SA"/>
        </w:rPr>
        <w:t xml:space="preserve"> systématiquement</w:t>
      </w:r>
      <w:r w:rsidR="00D731D4">
        <w:rPr>
          <w:lang w:eastAsia="ar-SA"/>
        </w:rPr>
        <w:t xml:space="preserve"> (contenu</w:t>
      </w:r>
      <w:r>
        <w:rPr>
          <w:lang w:eastAsia="ar-SA"/>
        </w:rPr>
        <w:t>, facilitation, participation et</w:t>
      </w:r>
      <w:r w:rsidR="00D731D4">
        <w:rPr>
          <w:lang w:eastAsia="ar-SA"/>
        </w:rPr>
        <w:t xml:space="preserve"> restauration) ;</w:t>
      </w:r>
    </w:p>
    <w:p w:rsidR="00D731D4" w:rsidRDefault="00F0582E" w:rsidP="006602BD">
      <w:pPr>
        <w:pStyle w:val="Paragraphedeliste"/>
        <w:numPr>
          <w:ilvl w:val="0"/>
          <w:numId w:val="9"/>
        </w:numPr>
        <w:rPr>
          <w:lang w:eastAsia="ar-SA"/>
        </w:rPr>
      </w:pPr>
      <w:r>
        <w:rPr>
          <w:lang w:eastAsia="ar-SA"/>
        </w:rPr>
        <w:t>Editer et</w:t>
      </w:r>
      <w:r w:rsidR="008E3E86">
        <w:rPr>
          <w:lang w:eastAsia="ar-SA"/>
        </w:rPr>
        <w:t xml:space="preserve"> rendre disponibles les</w:t>
      </w:r>
      <w:r w:rsidR="00D731D4">
        <w:rPr>
          <w:lang w:eastAsia="ar-SA"/>
        </w:rPr>
        <w:t xml:space="preserve"> ordinogrammes </w:t>
      </w:r>
      <w:r w:rsidR="008E3E86">
        <w:rPr>
          <w:lang w:eastAsia="ar-SA"/>
        </w:rPr>
        <w:t>dans les formations sanitaires</w:t>
      </w:r>
      <w:r w:rsidR="00D731D4">
        <w:rPr>
          <w:lang w:eastAsia="ar-SA"/>
        </w:rPr>
        <w:t>;</w:t>
      </w:r>
    </w:p>
    <w:p w:rsidR="00D731D4" w:rsidRDefault="00404881" w:rsidP="006602BD">
      <w:pPr>
        <w:pStyle w:val="Paragraphedeliste"/>
        <w:numPr>
          <w:ilvl w:val="0"/>
          <w:numId w:val="9"/>
        </w:numPr>
        <w:rPr>
          <w:lang w:eastAsia="ar-SA"/>
        </w:rPr>
      </w:pPr>
      <w:r>
        <w:rPr>
          <w:lang w:eastAsia="ar-SA"/>
        </w:rPr>
        <w:t>Rendre disponibles à l’avance les diapositives pour les formations à venir</w:t>
      </w:r>
      <w:r w:rsidR="0086418D">
        <w:rPr>
          <w:lang w:eastAsia="ar-SA"/>
        </w:rPr>
        <w:t> ;</w:t>
      </w:r>
    </w:p>
    <w:p w:rsidR="0086418D" w:rsidRDefault="0086418D" w:rsidP="006602BD">
      <w:pPr>
        <w:pStyle w:val="Paragraphedeliste"/>
        <w:numPr>
          <w:ilvl w:val="0"/>
          <w:numId w:val="9"/>
        </w:numPr>
        <w:rPr>
          <w:lang w:eastAsia="ar-SA"/>
        </w:rPr>
      </w:pPr>
      <w:r>
        <w:rPr>
          <w:lang w:eastAsia="ar-SA"/>
        </w:rPr>
        <w:t>Mettre</w:t>
      </w:r>
      <w:r w:rsidR="00404881">
        <w:rPr>
          <w:lang w:eastAsia="ar-SA"/>
        </w:rPr>
        <w:t xml:space="preserve"> à disposition des Centres et Postes de Santé</w:t>
      </w:r>
      <w:r>
        <w:rPr>
          <w:lang w:eastAsia="ar-SA"/>
        </w:rPr>
        <w:t xml:space="preserve"> les outils de gestion de prise en charge des extrêmes pauvres pour améliorer l’utilisation des services ;</w:t>
      </w:r>
    </w:p>
    <w:p w:rsidR="009E553F" w:rsidRDefault="0086418D" w:rsidP="009E553F">
      <w:pPr>
        <w:pStyle w:val="Paragraphedeliste"/>
        <w:numPr>
          <w:ilvl w:val="0"/>
          <w:numId w:val="9"/>
        </w:numPr>
        <w:rPr>
          <w:lang w:eastAsia="ar-SA"/>
        </w:rPr>
      </w:pPr>
      <w:r>
        <w:rPr>
          <w:lang w:eastAsia="ar-SA"/>
        </w:rPr>
        <w:t xml:space="preserve">Diffuser largement le contenu de lettre à tous les niveaux (Elus locaux, Responsables Administratifs, </w:t>
      </w:r>
      <w:r w:rsidR="00D6587B">
        <w:rPr>
          <w:lang w:eastAsia="ar-SA"/>
        </w:rPr>
        <w:t>CCS/COSAH, CPS…).</w:t>
      </w:r>
    </w:p>
    <w:p w:rsidR="00C71BE7" w:rsidRDefault="00C71BE7" w:rsidP="00C71BE7">
      <w:pPr>
        <w:rPr>
          <w:lang w:eastAsia="ar-SA"/>
        </w:rPr>
      </w:pPr>
      <w:r w:rsidRPr="00C71BE7">
        <w:rPr>
          <w:noProof/>
        </w:rPr>
        <w:drawing>
          <wp:inline distT="0" distB="0" distL="0" distR="0" wp14:anchorId="51F6DA94" wp14:editId="062C3137">
            <wp:extent cx="2543175" cy="2133600"/>
            <wp:effectExtent l="0" t="0" r="9525" b="0"/>
            <wp:docPr id="10" name="Image 10" descr="C:\Users\CHANA\AppData\Local\Microsoft\Windows\INetCache\Content.Word\IMAG0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NA\AppData\Local\Microsoft\Windows\INetCache\Content.Word\IMAG094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3511" cy="2133882"/>
                    </a:xfrm>
                    <a:prstGeom prst="rect">
                      <a:avLst/>
                    </a:prstGeom>
                    <a:noFill/>
                    <a:ln>
                      <a:noFill/>
                    </a:ln>
                  </pic:spPr>
                </pic:pic>
              </a:graphicData>
            </a:graphic>
          </wp:inline>
        </w:drawing>
      </w:r>
      <w:r w:rsidRPr="00C71BE7">
        <w:rPr>
          <w:noProof/>
        </w:rPr>
        <w:drawing>
          <wp:inline distT="0" distB="0" distL="0" distR="0" wp14:anchorId="7B726B90" wp14:editId="6F95614E">
            <wp:extent cx="2677795" cy="2133600"/>
            <wp:effectExtent l="0" t="0" r="8255" b="0"/>
            <wp:docPr id="9" name="Image 9" descr="C:\Users\CHANA\AppData\Local\Microsoft\Windows\INetCache\Content.Word\IMAG0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ANA\AppData\Local\Microsoft\Windows\INetCache\Content.Word\IMAG095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8149" cy="2133882"/>
                    </a:xfrm>
                    <a:prstGeom prst="rect">
                      <a:avLst/>
                    </a:prstGeom>
                    <a:noFill/>
                    <a:ln>
                      <a:noFill/>
                    </a:ln>
                  </pic:spPr>
                </pic:pic>
              </a:graphicData>
            </a:graphic>
          </wp:inline>
        </w:drawing>
      </w:r>
    </w:p>
    <w:p w:rsidR="003E79BB" w:rsidRDefault="00C175CC" w:rsidP="00C71BE7">
      <w:pPr>
        <w:keepNext/>
        <w:suppressAutoHyphens w:val="0"/>
        <w:autoSpaceDN/>
        <w:spacing w:line="259" w:lineRule="auto"/>
        <w:jc w:val="right"/>
        <w:rPr>
          <w:sz w:val="20"/>
          <w:szCs w:val="20"/>
          <w:lang w:eastAsia="en-US"/>
        </w:rPr>
      </w:pPr>
      <w:r>
        <w:rPr>
          <w:noProof/>
          <w:sz w:val="20"/>
          <w:szCs w:val="20"/>
        </w:rPr>
        <mc:AlternateContent>
          <mc:Choice Requires="wps">
            <w:drawing>
              <wp:anchor distT="0" distB="0" distL="114300" distR="114300" simplePos="0" relativeHeight="251663360" behindDoc="0" locked="0" layoutInCell="1" allowOverlap="1">
                <wp:simplePos x="0" y="0"/>
                <wp:positionH relativeFrom="column">
                  <wp:posOffset>52070</wp:posOffset>
                </wp:positionH>
                <wp:positionV relativeFrom="paragraph">
                  <wp:posOffset>99695</wp:posOffset>
                </wp:positionV>
                <wp:extent cx="2400300" cy="285750"/>
                <wp:effectExtent l="0" t="0" r="19050" b="19050"/>
                <wp:wrapNone/>
                <wp:docPr id="7" name="Organigramme : Processus 7"/>
                <wp:cNvGraphicFramePr/>
                <a:graphic xmlns:a="http://schemas.openxmlformats.org/drawingml/2006/main">
                  <a:graphicData uri="http://schemas.microsoft.com/office/word/2010/wordprocessingShape">
                    <wps:wsp>
                      <wps:cNvSpPr/>
                      <wps:spPr>
                        <a:xfrm>
                          <a:off x="0" y="0"/>
                          <a:ext cx="2400300" cy="28575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631769" w:rsidRPr="00C175CC" w:rsidRDefault="00C71BE7" w:rsidP="003E79BB">
                            <w:pPr>
                              <w:rPr>
                                <w:b/>
                                <w:sz w:val="20"/>
                                <w:szCs w:val="20"/>
                              </w:rPr>
                            </w:pPr>
                            <w:r w:rsidRPr="00C175CC">
                              <w:rPr>
                                <w:b/>
                                <w:sz w:val="20"/>
                                <w:szCs w:val="20"/>
                              </w:rPr>
                              <w:t>Salle de formation N°1, Dabola</w:t>
                            </w:r>
                          </w:p>
                          <w:p w:rsidR="00631769" w:rsidRDefault="00631769" w:rsidP="003E79B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Organigramme : Processus 7" o:spid="_x0000_s1027" type="#_x0000_t109" style="position:absolute;left:0;text-align:left;margin-left:4.1pt;margin-top:7.85pt;width:189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" fillcolor="white [3201]" strokecolor="#c17529 [3209]" strokeweight="1pt">
                <v:textbox>
                  <w:txbxContent>
                    <w:p w:rsidR="00631769" w:rsidRPr="00C175CC" w:rsidRDefault="00C71BE7" w:rsidP="003E79BB">
                      <w:pPr>
                        <w:rPr>
                          <w:b/>
                          <w:sz w:val="20"/>
                          <w:szCs w:val="20"/>
                        </w:rPr>
                      </w:pPr>
                      <w:r w:rsidRPr="00C175CC">
                        <w:rPr>
                          <w:b/>
                          <w:sz w:val="20"/>
                          <w:szCs w:val="20"/>
                        </w:rPr>
                        <w:t>Salle de formation N°1, Dabola</w:t>
                      </w:r>
                    </w:p>
                    <w:p w:rsidR="00631769" w:rsidRDefault="00631769" w:rsidP="003E79BB"/>
                  </w:txbxContent>
                </v:textbox>
              </v:shape>
            </w:pict>
          </mc:Fallback>
        </mc:AlternateContent>
      </w:r>
      <w:r>
        <w:rPr>
          <w:noProof/>
          <w:sz w:val="20"/>
          <w:szCs w:val="20"/>
        </w:rPr>
        <mc:AlternateContent>
          <mc:Choice Requires="wps">
            <w:drawing>
              <wp:anchor distT="0" distB="0" distL="114300" distR="114300" simplePos="0" relativeHeight="251666432" behindDoc="0" locked="0" layoutInCell="1" allowOverlap="1" wp14:anchorId="49AA5D71" wp14:editId="27CFA6DF">
                <wp:simplePos x="0" y="0"/>
                <wp:positionH relativeFrom="column">
                  <wp:posOffset>2604770</wp:posOffset>
                </wp:positionH>
                <wp:positionV relativeFrom="paragraph">
                  <wp:posOffset>99695</wp:posOffset>
                </wp:positionV>
                <wp:extent cx="2686050" cy="285750"/>
                <wp:effectExtent l="0" t="0" r="19050" b="19050"/>
                <wp:wrapNone/>
                <wp:docPr id="8" name="Organigramme : Processus 8"/>
                <wp:cNvGraphicFramePr/>
                <a:graphic xmlns:a="http://schemas.openxmlformats.org/drawingml/2006/main">
                  <a:graphicData uri="http://schemas.microsoft.com/office/word/2010/wordprocessingShape">
                    <wps:wsp>
                      <wps:cNvSpPr/>
                      <wps:spPr>
                        <a:xfrm>
                          <a:off x="0" y="0"/>
                          <a:ext cx="2686050" cy="285750"/>
                        </a:xfrm>
                        <a:prstGeom prst="flowChartProcess">
                          <a:avLst/>
                        </a:prstGeom>
                        <a:solidFill>
                          <a:sysClr val="window" lastClr="FFFFFF"/>
                        </a:solidFill>
                        <a:ln w="12700" cap="flat" cmpd="sng" algn="ctr">
                          <a:solidFill>
                            <a:srgbClr val="C17529"/>
                          </a:solidFill>
                          <a:prstDash val="solid"/>
                          <a:miter lim="800000"/>
                        </a:ln>
                        <a:effectLst/>
                      </wps:spPr>
                      <wps:txbx>
                        <w:txbxContent>
                          <w:p w:rsidR="003E79BB" w:rsidRPr="00C175CC" w:rsidRDefault="00C175CC" w:rsidP="003E79BB">
                            <w:pPr>
                              <w:jc w:val="center"/>
                              <w:rPr>
                                <w:b/>
                                <w:sz w:val="20"/>
                                <w:szCs w:val="20"/>
                              </w:rPr>
                            </w:pPr>
                            <w:r w:rsidRPr="00C175CC">
                              <w:rPr>
                                <w:b/>
                                <w:sz w:val="20"/>
                                <w:szCs w:val="20"/>
                              </w:rPr>
                              <w:t>Salle de formation N° 2, Dabola</w:t>
                            </w:r>
                          </w:p>
                          <w:p w:rsidR="003E79BB" w:rsidRDefault="003E79BB" w:rsidP="003E79B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A5D71" id="Organigramme : Processus 8" o:spid="_x0000_s1028" type="#_x0000_t109" style="position:absolute;left:0;text-align:left;margin-left:205.1pt;margin-top:7.85pt;width:211.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" fillcolor="window" strokecolor="#c17529" strokeweight="1pt">
                <v:textbox>
                  <w:txbxContent>
                    <w:p w:rsidR="003E79BB" w:rsidRPr="00C175CC" w:rsidRDefault="00C175CC" w:rsidP="003E79BB">
                      <w:pPr>
                        <w:jc w:val="center"/>
                        <w:rPr>
                          <w:b/>
                          <w:sz w:val="20"/>
                          <w:szCs w:val="20"/>
                        </w:rPr>
                      </w:pPr>
                      <w:r w:rsidRPr="00C175CC">
                        <w:rPr>
                          <w:b/>
                          <w:sz w:val="20"/>
                          <w:szCs w:val="20"/>
                        </w:rPr>
                        <w:t>Salle de formation N° 2, Dabola</w:t>
                      </w:r>
                    </w:p>
                    <w:p w:rsidR="003E79BB" w:rsidRDefault="003E79BB" w:rsidP="003E79BB"/>
                  </w:txbxContent>
                </v:textbox>
              </v:shape>
            </w:pict>
          </mc:Fallback>
        </mc:AlternateContent>
      </w:r>
      <w:r w:rsidR="00631769">
        <w:rPr>
          <w:lang w:eastAsia="en-US"/>
        </w:rPr>
        <w:t xml:space="preserve">     </w:t>
      </w:r>
      <w:r w:rsidR="00631769">
        <w:rPr>
          <w:sz w:val="20"/>
          <w:szCs w:val="20"/>
          <w:lang w:eastAsia="en-US"/>
        </w:rPr>
        <w:t xml:space="preserve">                                                                         </w:t>
      </w:r>
      <w:r w:rsidR="00C71BE7">
        <w:rPr>
          <w:sz w:val="20"/>
          <w:szCs w:val="20"/>
          <w:lang w:eastAsia="en-US"/>
        </w:rPr>
        <w:t xml:space="preserve">           </w:t>
      </w:r>
    </w:p>
    <w:p w:rsidR="003E79BB" w:rsidRDefault="003E79BB" w:rsidP="003E79BB">
      <w:pPr>
        <w:tabs>
          <w:tab w:val="left" w:pos="7288"/>
        </w:tabs>
        <w:rPr>
          <w:sz w:val="20"/>
          <w:szCs w:val="20"/>
          <w:lang w:eastAsia="en-US"/>
        </w:rPr>
      </w:pPr>
      <w:r>
        <w:rPr>
          <w:sz w:val="20"/>
          <w:szCs w:val="20"/>
          <w:lang w:eastAsia="en-US"/>
        </w:rPr>
        <w:tab/>
      </w:r>
    </w:p>
    <w:p w:rsidR="00C175CC" w:rsidRDefault="00C175CC" w:rsidP="003E79BB">
      <w:pPr>
        <w:tabs>
          <w:tab w:val="left" w:pos="7288"/>
        </w:tabs>
        <w:rPr>
          <w:sz w:val="20"/>
          <w:szCs w:val="20"/>
          <w:lang w:eastAsia="en-US"/>
        </w:rPr>
      </w:pPr>
    </w:p>
    <w:p w:rsidR="00C175CC" w:rsidRDefault="00C175CC" w:rsidP="003E79BB">
      <w:pPr>
        <w:tabs>
          <w:tab w:val="left" w:pos="7288"/>
        </w:tabs>
        <w:rPr>
          <w:sz w:val="20"/>
          <w:szCs w:val="20"/>
          <w:lang w:eastAsia="en-US"/>
        </w:rPr>
      </w:pPr>
      <w:r>
        <w:rPr>
          <w:noProof/>
        </w:rPr>
        <w:lastRenderedPageBreak/>
        <w:drawing>
          <wp:inline distT="0" distB="0" distL="0" distR="0">
            <wp:extent cx="2789207" cy="1562986"/>
            <wp:effectExtent l="0" t="0" r="0" b="0"/>
            <wp:docPr id="11" name="Image 11" descr="C:\Users\CHANA\AppData\Local\Microsoft\Windows\INetCache\Content.Word\IMAG0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NA\AppData\Local\Microsoft\Windows\INetCache\Content.Word\IMAG096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7870" cy="1562237"/>
                    </a:xfrm>
                    <a:prstGeom prst="rect">
                      <a:avLst/>
                    </a:prstGeom>
                    <a:noFill/>
                    <a:ln>
                      <a:noFill/>
                    </a:ln>
                  </pic:spPr>
                </pic:pic>
              </a:graphicData>
            </a:graphic>
          </wp:inline>
        </w:drawing>
      </w:r>
      <w:r w:rsidR="005E2169">
        <w:rPr>
          <w:sz w:val="20"/>
          <w:szCs w:val="20"/>
          <w:lang w:eastAsia="en-US"/>
        </w:rPr>
        <w:t xml:space="preserve">              </w:t>
      </w:r>
      <w:r w:rsidR="005E2169">
        <w:rPr>
          <w:noProof/>
          <w:sz w:val="20"/>
          <w:szCs w:val="20"/>
        </w:rPr>
        <w:drawing>
          <wp:inline distT="0" distB="0" distL="0" distR="0" wp14:anchorId="61C34A9D" wp14:editId="1C124593">
            <wp:extent cx="2254102" cy="1498251"/>
            <wp:effectExtent l="0" t="0" r="0" b="6985"/>
            <wp:docPr id="19" name="Picture 19" descr="C:\Users\HP F\Desktop\Salle 2 de formation SSP de Faran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 F\Desktop\Salle 2 de formation SSP de Faranah.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63312" cy="1504373"/>
                    </a:xfrm>
                    <a:prstGeom prst="rect">
                      <a:avLst/>
                    </a:prstGeom>
                    <a:noFill/>
                    <a:ln>
                      <a:noFill/>
                    </a:ln>
                  </pic:spPr>
                </pic:pic>
              </a:graphicData>
            </a:graphic>
          </wp:inline>
        </w:drawing>
      </w:r>
    </w:p>
    <w:p w:rsidR="005E2169" w:rsidRPr="00AF49A1" w:rsidRDefault="005E2169" w:rsidP="005E2169">
      <w:pPr>
        <w:ind w:firstLine="708"/>
        <w:jc w:val="center"/>
        <w:rPr>
          <w:sz w:val="20"/>
          <w:szCs w:val="20"/>
          <w:lang w:eastAsia="en-US"/>
        </w:rPr>
      </w:pPr>
      <w:r w:rsidRPr="00AF49A1">
        <w:rPr>
          <w:noProof/>
          <w:sz w:val="20"/>
          <w:szCs w:val="20"/>
        </w:rPr>
        <mc:AlternateContent>
          <mc:Choice Requires="wps">
            <w:drawing>
              <wp:anchor distT="0" distB="0" distL="114300" distR="114300" simplePos="0" relativeHeight="251670528" behindDoc="0" locked="0" layoutInCell="1" allowOverlap="1" wp14:anchorId="7FB23A25" wp14:editId="736D97F2">
                <wp:simplePos x="0" y="0"/>
                <wp:positionH relativeFrom="column">
                  <wp:posOffset>-7295</wp:posOffset>
                </wp:positionH>
                <wp:positionV relativeFrom="paragraph">
                  <wp:posOffset>53267</wp:posOffset>
                </wp:positionV>
                <wp:extent cx="2508885" cy="340168"/>
                <wp:effectExtent l="0" t="0" r="24765" b="222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340168"/>
                        </a:xfrm>
                        <a:prstGeom prst="rect">
                          <a:avLst/>
                        </a:prstGeom>
                        <a:solidFill>
                          <a:srgbClr val="FFFFFF"/>
                        </a:solidFill>
                        <a:ln w="9525">
                          <a:solidFill>
                            <a:srgbClr val="000000"/>
                          </a:solidFill>
                          <a:miter lim="800000"/>
                          <a:headEnd/>
                          <a:tailEnd/>
                        </a:ln>
                      </wps:spPr>
                      <wps:txbx>
                        <w:txbxContent>
                          <w:p w:rsidR="005E2169" w:rsidRPr="00AF49A1" w:rsidRDefault="005E2169" w:rsidP="005E2169">
                            <w:pPr>
                              <w:rPr>
                                <w:b/>
                                <w:sz w:val="24"/>
                              </w:rPr>
                            </w:pPr>
                            <w:r w:rsidRPr="00AF49A1">
                              <w:rPr>
                                <w:b/>
                                <w:sz w:val="24"/>
                              </w:rPr>
                              <w:t>Salle de formation N</w:t>
                            </w:r>
                            <w:r w:rsidRPr="00AF49A1">
                              <w:rPr>
                                <w:b/>
                                <w:sz w:val="24"/>
                                <w:vertAlign w:val="superscript"/>
                              </w:rPr>
                              <w:t>0</w:t>
                            </w:r>
                            <w:r>
                              <w:rPr>
                                <w:b/>
                                <w:sz w:val="24"/>
                              </w:rPr>
                              <w:t>1</w:t>
                            </w:r>
                            <w:r w:rsidRPr="00AF49A1">
                              <w:rPr>
                                <w:b/>
                                <w:sz w:val="24"/>
                              </w:rPr>
                              <w:t xml:space="preserve"> de Faranah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23A25" id="Text Box 2" o:spid="_x0000_s1029" type="#_x0000_t202" style="position:absolute;left:0;text-align:left;margin-left:-.55pt;margin-top:4.2pt;width:197.55pt;height:26.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">
                <v:textbox>
                  <w:txbxContent>
                    <w:p w:rsidR="005E2169" w:rsidRPr="00AF49A1" w:rsidRDefault="005E2169" w:rsidP="005E2169">
                      <w:pPr>
                        <w:rPr>
                          <w:b/>
                          <w:sz w:val="24"/>
                        </w:rPr>
                      </w:pPr>
                      <w:r w:rsidRPr="00AF49A1">
                        <w:rPr>
                          <w:b/>
                          <w:sz w:val="24"/>
                        </w:rPr>
                        <w:t>Salle de formation N</w:t>
                      </w:r>
                      <w:r w:rsidRPr="00AF49A1">
                        <w:rPr>
                          <w:b/>
                          <w:sz w:val="24"/>
                          <w:vertAlign w:val="superscript"/>
                        </w:rPr>
                        <w:t>0</w:t>
                      </w:r>
                      <w:r>
                        <w:rPr>
                          <w:b/>
                          <w:sz w:val="24"/>
                        </w:rPr>
                        <w:t>1</w:t>
                      </w:r>
                      <w:r w:rsidRPr="00AF49A1">
                        <w:rPr>
                          <w:b/>
                          <w:sz w:val="24"/>
                        </w:rPr>
                        <w:t xml:space="preserve"> de Faranah</w:t>
                      </w:r>
                    </w:p>
                  </w:txbxContent>
                </v:textbox>
              </v:shape>
            </w:pict>
          </mc:Fallback>
        </mc:AlternateContent>
      </w:r>
      <w:r w:rsidRPr="00AF49A1">
        <w:rPr>
          <w:noProof/>
          <w:sz w:val="20"/>
          <w:szCs w:val="20"/>
        </w:rPr>
        <mc:AlternateContent>
          <mc:Choice Requires="wps">
            <w:drawing>
              <wp:anchor distT="0" distB="0" distL="114300" distR="114300" simplePos="0" relativeHeight="251668480" behindDoc="0" locked="0" layoutInCell="1" allowOverlap="1" wp14:anchorId="2F581593" wp14:editId="61406D69">
                <wp:simplePos x="0" y="0"/>
                <wp:positionH relativeFrom="column">
                  <wp:posOffset>3193105</wp:posOffset>
                </wp:positionH>
                <wp:positionV relativeFrom="paragraph">
                  <wp:posOffset>103</wp:posOffset>
                </wp:positionV>
                <wp:extent cx="2509284" cy="1403985"/>
                <wp:effectExtent l="0" t="0" r="2476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284" cy="1403985"/>
                        </a:xfrm>
                        <a:prstGeom prst="rect">
                          <a:avLst/>
                        </a:prstGeom>
                        <a:solidFill>
                          <a:srgbClr val="FFFFFF"/>
                        </a:solidFill>
                        <a:ln w="9525">
                          <a:solidFill>
                            <a:srgbClr val="000000"/>
                          </a:solidFill>
                          <a:miter lim="800000"/>
                          <a:headEnd/>
                          <a:tailEnd/>
                        </a:ln>
                      </wps:spPr>
                      <wps:txbx>
                        <w:txbxContent>
                          <w:p w:rsidR="005E2169" w:rsidRPr="00AF49A1" w:rsidRDefault="005E2169" w:rsidP="005E2169">
                            <w:pPr>
                              <w:rPr>
                                <w:b/>
                                <w:sz w:val="24"/>
                              </w:rPr>
                            </w:pPr>
                            <w:r w:rsidRPr="00AF49A1">
                              <w:rPr>
                                <w:b/>
                                <w:sz w:val="24"/>
                              </w:rPr>
                              <w:t>Salle de formation N</w:t>
                            </w:r>
                            <w:r w:rsidRPr="00AF49A1">
                              <w:rPr>
                                <w:b/>
                                <w:sz w:val="24"/>
                                <w:vertAlign w:val="superscript"/>
                              </w:rPr>
                              <w:t>0</w:t>
                            </w:r>
                            <w:r w:rsidRPr="00AF49A1">
                              <w:rPr>
                                <w:b/>
                                <w:sz w:val="24"/>
                              </w:rPr>
                              <w:t>2 de Faranah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581593" id="_x0000_s1030" type="#_x0000_t202" style="position:absolute;left:0;text-align:left;margin-left:251.45pt;margin-top:0;width:197.6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">
                <v:textbox style="mso-fit-shape-to-text:t">
                  <w:txbxContent>
                    <w:p w:rsidR="005E2169" w:rsidRPr="00AF49A1" w:rsidRDefault="005E2169" w:rsidP="005E2169">
                      <w:pPr>
                        <w:rPr>
                          <w:b/>
                          <w:sz w:val="24"/>
                        </w:rPr>
                      </w:pPr>
                      <w:r w:rsidRPr="00AF49A1">
                        <w:rPr>
                          <w:b/>
                          <w:sz w:val="24"/>
                        </w:rPr>
                        <w:t>Salle de formation N</w:t>
                      </w:r>
                      <w:r w:rsidRPr="00AF49A1">
                        <w:rPr>
                          <w:b/>
                          <w:sz w:val="24"/>
                          <w:vertAlign w:val="superscript"/>
                        </w:rPr>
                        <w:t>0</w:t>
                      </w:r>
                      <w:r w:rsidRPr="00AF49A1">
                        <w:rPr>
                          <w:b/>
                          <w:sz w:val="24"/>
                        </w:rPr>
                        <w:t>2 de Faranah</w:t>
                      </w:r>
                    </w:p>
                  </w:txbxContent>
                </v:textbox>
              </v:shape>
            </w:pict>
          </mc:Fallback>
        </mc:AlternateContent>
      </w:r>
    </w:p>
    <w:p w:rsidR="005E2169" w:rsidRPr="00C175CC" w:rsidRDefault="005E2169" w:rsidP="005E2169">
      <w:pPr>
        <w:rPr>
          <w:b/>
          <w:sz w:val="20"/>
          <w:szCs w:val="20"/>
          <w:lang w:eastAsia="en-US"/>
        </w:rPr>
      </w:pPr>
      <w:r w:rsidRPr="00C175CC">
        <w:rPr>
          <w:b/>
          <w:sz w:val="20"/>
          <w:szCs w:val="20"/>
          <w:lang w:eastAsia="en-US"/>
        </w:rPr>
        <w:t xml:space="preserve">Salle de formation </w:t>
      </w:r>
      <w:r>
        <w:rPr>
          <w:b/>
          <w:sz w:val="20"/>
          <w:szCs w:val="20"/>
          <w:lang w:eastAsia="en-US"/>
        </w:rPr>
        <w:t xml:space="preserve">No 1 </w:t>
      </w:r>
      <w:r w:rsidRPr="00C175CC">
        <w:rPr>
          <w:b/>
          <w:sz w:val="20"/>
          <w:szCs w:val="20"/>
          <w:lang w:eastAsia="en-US"/>
        </w:rPr>
        <w:t>DPS de Faranah</w:t>
      </w:r>
    </w:p>
    <w:p w:rsidR="005E2169" w:rsidRDefault="005E2169" w:rsidP="003E79BB">
      <w:pPr>
        <w:tabs>
          <w:tab w:val="left" w:pos="7288"/>
        </w:tabs>
        <w:rPr>
          <w:sz w:val="20"/>
          <w:szCs w:val="20"/>
          <w:lang w:eastAsia="en-US"/>
        </w:rPr>
      </w:pPr>
    </w:p>
    <w:p w:rsidR="0035698E" w:rsidRDefault="0035698E" w:rsidP="00A24FE2">
      <w:pPr>
        <w:tabs>
          <w:tab w:val="left" w:pos="7288"/>
        </w:tabs>
        <w:rPr>
          <w:sz w:val="20"/>
          <w:szCs w:val="20"/>
          <w:lang w:eastAsia="en-US"/>
        </w:rPr>
      </w:pPr>
      <w:r>
        <w:rPr>
          <w:sz w:val="20"/>
          <w:szCs w:val="20"/>
          <w:lang w:eastAsia="en-US"/>
        </w:rPr>
        <w:t xml:space="preserve">          </w:t>
      </w:r>
      <w:r>
        <w:rPr>
          <w:noProof/>
          <w:sz w:val="20"/>
          <w:szCs w:val="20"/>
        </w:rPr>
        <w:drawing>
          <wp:inline distT="0" distB="0" distL="0" distR="0" wp14:anchorId="21250975" wp14:editId="24E8A1E0">
            <wp:extent cx="2541181" cy="1905737"/>
            <wp:effectExtent l="0" t="0" r="0" b="0"/>
            <wp:docPr id="22" name="Picture 22" descr="C:\Users\HP F\Downloads\IMG_0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HP F\Downloads\IMG_007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1181" cy="1905737"/>
                    </a:xfrm>
                    <a:prstGeom prst="rect">
                      <a:avLst/>
                    </a:prstGeom>
                    <a:noFill/>
                    <a:ln>
                      <a:noFill/>
                    </a:ln>
                  </pic:spPr>
                </pic:pic>
              </a:graphicData>
            </a:graphic>
          </wp:inline>
        </w:drawing>
      </w:r>
      <w:r>
        <w:rPr>
          <w:sz w:val="20"/>
          <w:szCs w:val="20"/>
          <w:lang w:eastAsia="en-US"/>
        </w:rPr>
        <w:t xml:space="preserve">      </w:t>
      </w:r>
      <w:r>
        <w:rPr>
          <w:noProof/>
          <w:sz w:val="20"/>
          <w:szCs w:val="20"/>
        </w:rPr>
        <w:drawing>
          <wp:inline distT="0" distB="0" distL="0" distR="0" wp14:anchorId="544A6D74" wp14:editId="4655D44E">
            <wp:extent cx="2452770" cy="1892595"/>
            <wp:effectExtent l="0" t="0" r="5080" b="0"/>
            <wp:docPr id="21" name="Picture 21" descr="C:\Users\HP F\Downloads\IMG_0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HP F\Downloads\IMG_007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52287" cy="1892223"/>
                    </a:xfrm>
                    <a:prstGeom prst="rect">
                      <a:avLst/>
                    </a:prstGeom>
                    <a:noFill/>
                    <a:ln>
                      <a:noFill/>
                    </a:ln>
                  </pic:spPr>
                </pic:pic>
              </a:graphicData>
            </a:graphic>
          </wp:inline>
        </w:drawing>
      </w:r>
      <w:r w:rsidR="00A24FE2">
        <w:rPr>
          <w:sz w:val="20"/>
          <w:szCs w:val="20"/>
          <w:lang w:eastAsia="en-US"/>
        </w:rPr>
        <w:t xml:space="preserve">         </w:t>
      </w:r>
      <w:r w:rsidRPr="0035698E">
        <w:rPr>
          <w:sz w:val="20"/>
          <w:szCs w:val="20"/>
          <w:bdr w:val="single" w:sz="4" w:space="0" w:color="auto"/>
          <w:lang w:eastAsia="en-US"/>
        </w:rPr>
        <w:t xml:space="preserve">Directives de PEC des indigents </w:t>
      </w:r>
      <w:r w:rsidR="00A24FE2">
        <w:rPr>
          <w:sz w:val="20"/>
          <w:szCs w:val="20"/>
          <w:bdr w:val="single" w:sz="4" w:space="0" w:color="auto"/>
          <w:lang w:eastAsia="en-US"/>
        </w:rPr>
        <w:t>à</w:t>
      </w:r>
      <w:r w:rsidRPr="0035698E">
        <w:rPr>
          <w:sz w:val="20"/>
          <w:szCs w:val="20"/>
          <w:bdr w:val="single" w:sz="4" w:space="0" w:color="auto"/>
          <w:lang w:eastAsia="en-US"/>
        </w:rPr>
        <w:t xml:space="preserve"> Kissidougou</w:t>
      </w:r>
      <w:r>
        <w:rPr>
          <w:sz w:val="20"/>
          <w:szCs w:val="20"/>
          <w:bdr w:val="single" w:sz="4" w:space="0" w:color="auto"/>
          <w:lang w:eastAsia="en-US"/>
        </w:rPr>
        <w:t xml:space="preserve">                        </w:t>
      </w:r>
      <w:r>
        <w:rPr>
          <w:sz w:val="20"/>
          <w:szCs w:val="20"/>
          <w:lang w:eastAsia="en-US"/>
        </w:rPr>
        <w:t xml:space="preserve">               </w:t>
      </w:r>
      <w:r w:rsidR="00A24FE2" w:rsidRPr="00A24FE2">
        <w:rPr>
          <w:sz w:val="20"/>
          <w:szCs w:val="20"/>
          <w:bdr w:val="single" w:sz="4" w:space="0" w:color="auto"/>
          <w:lang w:eastAsia="en-US"/>
        </w:rPr>
        <w:t xml:space="preserve">Epreuve de Post-Test </w:t>
      </w:r>
      <w:r w:rsidR="00A24FE2">
        <w:rPr>
          <w:sz w:val="20"/>
          <w:szCs w:val="20"/>
          <w:bdr w:val="single" w:sz="4" w:space="0" w:color="auto"/>
          <w:lang w:eastAsia="en-US"/>
        </w:rPr>
        <w:t>à</w:t>
      </w:r>
      <w:r w:rsidR="00A24FE2" w:rsidRPr="00A24FE2">
        <w:rPr>
          <w:sz w:val="20"/>
          <w:szCs w:val="20"/>
          <w:bdr w:val="single" w:sz="4" w:space="0" w:color="auto"/>
          <w:lang w:eastAsia="en-US"/>
        </w:rPr>
        <w:t xml:space="preserve"> Kissidougou</w:t>
      </w:r>
      <w:r w:rsidR="00A24FE2">
        <w:rPr>
          <w:sz w:val="20"/>
          <w:szCs w:val="20"/>
          <w:lang w:eastAsia="en-US"/>
        </w:rPr>
        <w:t xml:space="preserve">                               </w:t>
      </w:r>
      <w:r>
        <w:rPr>
          <w:sz w:val="20"/>
          <w:szCs w:val="20"/>
          <w:lang w:eastAsia="en-US"/>
        </w:rPr>
        <w:t xml:space="preserve">                                                                </w:t>
      </w:r>
      <w:r w:rsidR="00A24FE2">
        <w:rPr>
          <w:sz w:val="20"/>
          <w:szCs w:val="20"/>
          <w:lang w:eastAsia="en-US"/>
        </w:rPr>
        <w:t xml:space="preserve">                          </w:t>
      </w:r>
    </w:p>
    <w:p w:rsidR="0035698E" w:rsidRDefault="0035698E" w:rsidP="0035698E">
      <w:pPr>
        <w:tabs>
          <w:tab w:val="left" w:pos="7288"/>
        </w:tabs>
        <w:rPr>
          <w:sz w:val="20"/>
          <w:szCs w:val="20"/>
          <w:lang w:eastAsia="en-US"/>
        </w:rPr>
      </w:pPr>
      <w:r>
        <w:rPr>
          <w:sz w:val="20"/>
          <w:szCs w:val="20"/>
          <w:bdr w:val="single" w:sz="4" w:space="0" w:color="auto"/>
          <w:lang w:eastAsia="en-US"/>
        </w:rPr>
        <w:t xml:space="preserve">                     </w:t>
      </w:r>
    </w:p>
    <w:p w:rsidR="00AF49A1" w:rsidRDefault="00AF49A1" w:rsidP="00C175CC">
      <w:pPr>
        <w:rPr>
          <w:sz w:val="20"/>
          <w:szCs w:val="20"/>
          <w:lang w:eastAsia="en-US"/>
        </w:rPr>
      </w:pPr>
    </w:p>
    <w:p w:rsidR="00AF49A1" w:rsidRDefault="00AF49A1" w:rsidP="00C175CC">
      <w:pPr>
        <w:rPr>
          <w:sz w:val="20"/>
          <w:szCs w:val="20"/>
          <w:lang w:eastAsia="en-US"/>
        </w:rPr>
      </w:pPr>
    </w:p>
    <w:p w:rsidR="00AF49A1" w:rsidRDefault="0035698E" w:rsidP="00C175CC">
      <w:pPr>
        <w:rPr>
          <w:sz w:val="20"/>
          <w:szCs w:val="20"/>
          <w:lang w:eastAsia="en-US"/>
        </w:rPr>
      </w:pPr>
      <w:r>
        <w:rPr>
          <w:sz w:val="20"/>
          <w:szCs w:val="20"/>
          <w:lang w:eastAsia="en-US"/>
        </w:rPr>
        <w:t>`</w:t>
      </w:r>
    </w:p>
    <w:p w:rsidR="00AF49A1" w:rsidRDefault="00AF49A1" w:rsidP="00C175CC">
      <w:pPr>
        <w:rPr>
          <w:sz w:val="20"/>
          <w:szCs w:val="20"/>
          <w:lang w:eastAsia="en-US"/>
        </w:rPr>
      </w:pPr>
    </w:p>
    <w:p w:rsidR="00AF49A1" w:rsidRDefault="00AF49A1" w:rsidP="00C175CC">
      <w:pPr>
        <w:rPr>
          <w:sz w:val="20"/>
          <w:szCs w:val="20"/>
          <w:lang w:eastAsia="en-US"/>
        </w:rPr>
      </w:pPr>
    </w:p>
    <w:p w:rsidR="00AF49A1" w:rsidRPr="00C175CC" w:rsidRDefault="00AF49A1" w:rsidP="00C175CC">
      <w:pPr>
        <w:rPr>
          <w:sz w:val="20"/>
          <w:szCs w:val="20"/>
          <w:lang w:eastAsia="en-US"/>
        </w:rPr>
      </w:pPr>
    </w:p>
    <w:sectPr w:rsidR="00AF49A1" w:rsidRPr="00C175CC" w:rsidSect="00C71BE7">
      <w:footerReference w:type="default" r:id="rId17"/>
      <w:pgSz w:w="11906" w:h="16838"/>
      <w:pgMar w:top="1417" w:right="1417" w:bottom="1417" w:left="1418" w:header="708" w:footer="708" w:gutter="0"/>
      <w:pgBorders>
        <w:top w:val="single" w:sz="4" w:space="4" w:color="auto"/>
        <w:bottom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CCC" w:rsidRDefault="00C27CCC" w:rsidP="00652AEC">
      <w:pPr>
        <w:spacing w:after="0" w:line="240" w:lineRule="auto"/>
      </w:pPr>
      <w:r>
        <w:separator/>
      </w:r>
    </w:p>
  </w:endnote>
  <w:endnote w:type="continuationSeparator" w:id="0">
    <w:p w:rsidR="00C27CCC" w:rsidRDefault="00C27CCC" w:rsidP="0065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rPr>
      <w:id w:val="97834511"/>
      <w:docPartObj>
        <w:docPartGallery w:val="Page Numbers (Bottom of Page)"/>
        <w:docPartUnique/>
      </w:docPartObj>
    </w:sdtPr>
    <w:sdtEndPr/>
    <w:sdtContent>
      <w:sdt>
        <w:sdtPr>
          <w:rPr>
            <w:rFonts w:asciiTheme="majorHAnsi" w:eastAsiaTheme="majorEastAsia" w:hAnsiTheme="majorHAnsi" w:cstheme="majorBidi"/>
          </w:rPr>
          <w:id w:val="1589972160"/>
          <w:showingPlcHdr/>
        </w:sdtPr>
        <w:sdtEndPr/>
        <w:sdtContent>
          <w:p w:rsidR="00F52185" w:rsidRDefault="00F52185">
            <w:pPr>
              <w:rPr>
                <w:rFonts w:asciiTheme="majorHAnsi" w:eastAsiaTheme="majorEastAsia" w:hAnsiTheme="majorHAnsi" w:cstheme="majorBidi"/>
              </w:rPr>
            </w:pPr>
            <w:r>
              <w:rPr>
                <w:rFonts w:asciiTheme="majorHAnsi" w:eastAsiaTheme="majorEastAsia" w:hAnsiTheme="majorHAnsi" w:cstheme="majorBidi"/>
              </w:rPr>
              <w:t xml:space="preserve">     </w:t>
            </w:r>
          </w:p>
        </w:sdtContent>
      </w:sdt>
    </w:sdtContent>
  </w:sdt>
  <w:p w:rsidR="00F52185" w:rsidRDefault="00F52185">
    <w:pPr>
      <w:pStyle w:val="Pieddepage"/>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40267722" wp14:editId="1EB51E95">
              <wp:simplePos x="0" y="0"/>
              <wp:positionH relativeFrom="margin">
                <wp:posOffset>2740574</wp:posOffset>
              </wp:positionH>
              <wp:positionV relativeFrom="bottomMargin">
                <wp:posOffset>278862</wp:posOffset>
              </wp:positionV>
              <wp:extent cx="555372" cy="413572"/>
              <wp:effectExtent l="0" t="0" r="0" b="5715"/>
              <wp:wrapNone/>
              <wp:docPr id="3" name="El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72" cy="413572"/>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52185" w:rsidRDefault="00F52185">
                          <w:pPr>
                            <w:pStyle w:val="Pieddepage"/>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sidR="0035698E" w:rsidRPr="0035698E">
                            <w:rPr>
                              <w:b/>
                              <w:bCs/>
                              <w:noProof/>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0267722" id="Ellipse 3" o:spid="_x0000_s1031" style="position:absolute;margin-left:215.8pt;margin-top:21.95pt;width:43.75pt;height:3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" fillcolor="#40618b" stroked="f">
              <v:textbox>
                <w:txbxContent>
                  <w:p w:rsidR="00F52185" w:rsidRDefault="00F52185">
                    <w:pPr>
                      <w:pStyle w:val="Pieddepage"/>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sidR="0035698E" w:rsidRPr="0035698E">
                      <w:rPr>
                        <w:b/>
                        <w:bCs/>
                        <w:noProof/>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482120"/>
      <w:docPartObj>
        <w:docPartGallery w:val="Page Numbers (Bottom of Page)"/>
        <w:docPartUnique/>
      </w:docPartObj>
    </w:sdtPr>
    <w:sdtEndPr/>
    <w:sdtContent>
      <w:p w:rsidR="00F52185" w:rsidRDefault="00F52185">
        <w:pPr>
          <w:pStyle w:val="Pieddepage"/>
          <w:jc w:val="right"/>
        </w:pPr>
        <w:r>
          <w:t xml:space="preserve">Page </w:t>
        </w:r>
        <w:r>
          <w:rPr>
            <w:noProof/>
          </w:rPr>
          <w:fldChar w:fldCharType="begin"/>
        </w:r>
        <w:r>
          <w:rPr>
            <w:noProof/>
          </w:rPr>
          <w:instrText>PAGE   \* MERGEFORMAT</w:instrText>
        </w:r>
        <w:r>
          <w:rPr>
            <w:noProof/>
          </w:rPr>
          <w:fldChar w:fldCharType="separate"/>
        </w:r>
        <w:r w:rsidR="00A24FE2">
          <w:rPr>
            <w:noProof/>
          </w:rPr>
          <w:t>6</w:t>
        </w:r>
        <w:r>
          <w:rPr>
            <w:noProof/>
          </w:rPr>
          <w:fldChar w:fldCharType="end"/>
        </w:r>
      </w:p>
    </w:sdtContent>
  </w:sdt>
  <w:p w:rsidR="00F52185" w:rsidRDefault="00F521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CCC" w:rsidRDefault="00C27CCC" w:rsidP="00652AEC">
      <w:pPr>
        <w:spacing w:after="0" w:line="240" w:lineRule="auto"/>
      </w:pPr>
      <w:r>
        <w:separator/>
      </w:r>
    </w:p>
  </w:footnote>
  <w:footnote w:type="continuationSeparator" w:id="0">
    <w:p w:rsidR="00C27CCC" w:rsidRDefault="00C27CCC" w:rsidP="00652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6D1A"/>
    <w:multiLevelType w:val="hybridMultilevel"/>
    <w:tmpl w:val="A97EC3EE"/>
    <w:lvl w:ilvl="0" w:tplc="2D4C2B88">
      <w:start w:val="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B890D7D"/>
    <w:multiLevelType w:val="hybridMultilevel"/>
    <w:tmpl w:val="51D6E438"/>
    <w:lvl w:ilvl="0" w:tplc="2D4C2B88">
      <w:start w:val="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B6B6F52"/>
    <w:multiLevelType w:val="multilevel"/>
    <w:tmpl w:val="472CD6EA"/>
    <w:lvl w:ilvl="0">
      <w:start w:val="1"/>
      <w:numFmt w:val="decimal"/>
      <w:pStyle w:val="Titre1"/>
      <w:lvlText w:val="%1."/>
      <w:lvlJc w:val="left"/>
      <w:pPr>
        <w:ind w:left="432" w:hanging="432"/>
      </w:pPr>
      <w:rPr>
        <w:sz w:val="24"/>
        <w:vertAlign w:val="baseline"/>
      </w:rPr>
    </w:lvl>
    <w:lvl w:ilvl="1">
      <w:start w:val="1"/>
      <w:numFmt w:val="decimal"/>
      <w:pStyle w:val="Titre2"/>
      <w:lvlText w:val="%1.%2"/>
      <w:lvlJc w:val="left"/>
      <w:pPr>
        <w:ind w:left="860" w:hanging="576"/>
      </w:pPr>
      <w:rPr>
        <w:b/>
      </w:rPr>
    </w:lvl>
    <w:lvl w:ilvl="2">
      <w:start w:val="1"/>
      <w:numFmt w:val="decimal"/>
      <w:pStyle w:val="Titre3"/>
      <w:lvlText w:val="%1.%2.%3"/>
      <w:lvlJc w:val="left"/>
      <w:pPr>
        <w:ind w:left="720" w:hanging="720"/>
      </w:pPr>
      <w:rPr>
        <w:b/>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2C765816"/>
    <w:multiLevelType w:val="hybridMultilevel"/>
    <w:tmpl w:val="264A69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0A4B1C"/>
    <w:multiLevelType w:val="multilevel"/>
    <w:tmpl w:val="7F38E43E"/>
    <w:lvl w:ilvl="0">
      <w:start w:val="1"/>
      <w:numFmt w:val="decimal"/>
      <w:lvlText w:val="%1."/>
      <w:lvlJc w:val="left"/>
      <w:pPr>
        <w:ind w:left="720" w:hanging="360"/>
      </w:pPr>
      <w:rPr>
        <w:rFonts w:hint="default"/>
        <w:b w:val="0"/>
      </w:rPr>
    </w:lvl>
    <w:lvl w:ilvl="1">
      <w:start w:val="1"/>
      <w:numFmt w:val="decimal"/>
      <w:isLgl/>
      <w:lvlText w:val="%1.%2."/>
      <w:lvlJc w:val="left"/>
      <w:pPr>
        <w:ind w:left="1430" w:hanging="360"/>
      </w:pPr>
      <w:rPr>
        <w:rFonts w:hint="default"/>
        <w:u w:val="single"/>
      </w:rPr>
    </w:lvl>
    <w:lvl w:ilvl="2">
      <w:start w:val="1"/>
      <w:numFmt w:val="decimal"/>
      <w:isLgl/>
      <w:lvlText w:val="%1.%2.%3."/>
      <w:lvlJc w:val="left"/>
      <w:pPr>
        <w:ind w:left="2500" w:hanging="720"/>
      </w:pPr>
      <w:rPr>
        <w:rFonts w:hint="default"/>
        <w:u w:val="single"/>
      </w:rPr>
    </w:lvl>
    <w:lvl w:ilvl="3">
      <w:start w:val="1"/>
      <w:numFmt w:val="decimal"/>
      <w:isLgl/>
      <w:lvlText w:val="%1.%2.%3.%4."/>
      <w:lvlJc w:val="left"/>
      <w:pPr>
        <w:ind w:left="3210" w:hanging="720"/>
      </w:pPr>
      <w:rPr>
        <w:rFonts w:hint="default"/>
        <w:u w:val="single"/>
      </w:rPr>
    </w:lvl>
    <w:lvl w:ilvl="4">
      <w:start w:val="1"/>
      <w:numFmt w:val="decimal"/>
      <w:isLgl/>
      <w:lvlText w:val="%1.%2.%3.%4.%5."/>
      <w:lvlJc w:val="left"/>
      <w:pPr>
        <w:ind w:left="4280" w:hanging="1080"/>
      </w:pPr>
      <w:rPr>
        <w:rFonts w:hint="default"/>
        <w:u w:val="single"/>
      </w:rPr>
    </w:lvl>
    <w:lvl w:ilvl="5">
      <w:start w:val="1"/>
      <w:numFmt w:val="decimal"/>
      <w:isLgl/>
      <w:lvlText w:val="%1.%2.%3.%4.%5.%6."/>
      <w:lvlJc w:val="left"/>
      <w:pPr>
        <w:ind w:left="4990" w:hanging="1080"/>
      </w:pPr>
      <w:rPr>
        <w:rFonts w:hint="default"/>
        <w:u w:val="single"/>
      </w:rPr>
    </w:lvl>
    <w:lvl w:ilvl="6">
      <w:start w:val="1"/>
      <w:numFmt w:val="decimal"/>
      <w:isLgl/>
      <w:lvlText w:val="%1.%2.%3.%4.%5.%6.%7."/>
      <w:lvlJc w:val="left"/>
      <w:pPr>
        <w:ind w:left="6060" w:hanging="1440"/>
      </w:pPr>
      <w:rPr>
        <w:rFonts w:hint="default"/>
        <w:u w:val="single"/>
      </w:rPr>
    </w:lvl>
    <w:lvl w:ilvl="7">
      <w:start w:val="1"/>
      <w:numFmt w:val="decimal"/>
      <w:isLgl/>
      <w:lvlText w:val="%1.%2.%3.%4.%5.%6.%7.%8."/>
      <w:lvlJc w:val="left"/>
      <w:pPr>
        <w:ind w:left="6770" w:hanging="1440"/>
      </w:pPr>
      <w:rPr>
        <w:rFonts w:hint="default"/>
        <w:u w:val="single"/>
      </w:rPr>
    </w:lvl>
    <w:lvl w:ilvl="8">
      <w:start w:val="1"/>
      <w:numFmt w:val="decimal"/>
      <w:isLgl/>
      <w:lvlText w:val="%1.%2.%3.%4.%5.%6.%7.%8.%9."/>
      <w:lvlJc w:val="left"/>
      <w:pPr>
        <w:ind w:left="7840" w:hanging="1800"/>
      </w:pPr>
      <w:rPr>
        <w:rFonts w:hint="default"/>
        <w:u w:val="single"/>
      </w:rPr>
    </w:lvl>
  </w:abstractNum>
  <w:abstractNum w:abstractNumId="5" w15:restartNumberingAfterBreak="0">
    <w:nsid w:val="419F3D51"/>
    <w:multiLevelType w:val="multilevel"/>
    <w:tmpl w:val="519AE59C"/>
    <w:lvl w:ilvl="0">
      <w:start w:val="1"/>
      <w:numFmt w:val="decimal"/>
      <w:lvlText w:val="%1."/>
      <w:lvlJc w:val="left"/>
      <w:pPr>
        <w:ind w:left="720" w:hanging="360"/>
      </w:pPr>
      <w:rPr>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1BC6904"/>
    <w:multiLevelType w:val="multilevel"/>
    <w:tmpl w:val="03DA2DF2"/>
    <w:lvl w:ilvl="0">
      <w:start w:val="1"/>
      <w:numFmt w:val="decimal"/>
      <w:lvlText w:val="%1."/>
      <w:lvlJc w:val="left"/>
      <w:pPr>
        <w:ind w:left="644" w:hanging="360"/>
      </w:pPr>
      <w:rPr>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E53DA8"/>
    <w:multiLevelType w:val="hybridMultilevel"/>
    <w:tmpl w:val="3F4CBB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F11A99"/>
    <w:multiLevelType w:val="multilevel"/>
    <w:tmpl w:val="2110DA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9480F49"/>
    <w:multiLevelType w:val="hybridMultilevel"/>
    <w:tmpl w:val="E3E0AEA2"/>
    <w:lvl w:ilvl="0" w:tplc="1EE6DA56">
      <w:start w:val="1"/>
      <w:numFmt w:val="decimal"/>
      <w:lvlText w:val="%1."/>
      <w:lvlJc w:val="left"/>
      <w:pPr>
        <w:ind w:left="720" w:hanging="360"/>
      </w:pPr>
      <w:rPr>
        <w:rFonts w:ascii="Times New Roman" w:hAnsi="Times New Roman" w:cs="Times New Roman" w:hint="default"/>
        <w:b w:val="0"/>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BC220EA"/>
    <w:multiLevelType w:val="hybridMultilevel"/>
    <w:tmpl w:val="F2B254FA"/>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abstractNumId w:val="5"/>
  </w:num>
  <w:num w:numId="2">
    <w:abstractNumId w:val="8"/>
  </w:num>
  <w:num w:numId="3">
    <w:abstractNumId w:val="2"/>
  </w:num>
  <w:num w:numId="4">
    <w:abstractNumId w:val="9"/>
  </w:num>
  <w:num w:numId="5">
    <w:abstractNumId w:val="6"/>
  </w:num>
  <w:num w:numId="6">
    <w:abstractNumId w:val="3"/>
  </w:num>
  <w:num w:numId="7">
    <w:abstractNumId w:val="1"/>
  </w:num>
  <w:num w:numId="8">
    <w:abstractNumId w:val="10"/>
  </w:num>
  <w:num w:numId="9">
    <w:abstractNumId w:val="7"/>
  </w:num>
  <w:num w:numId="10">
    <w:abstractNumId w:val="4"/>
  </w:num>
  <w:num w:numId="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lignBordersAndEdges/>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91"/>
    <w:rsid w:val="000325CE"/>
    <w:rsid w:val="00034643"/>
    <w:rsid w:val="0003480A"/>
    <w:rsid w:val="000375F2"/>
    <w:rsid w:val="0004218A"/>
    <w:rsid w:val="000422F0"/>
    <w:rsid w:val="00046117"/>
    <w:rsid w:val="00047E65"/>
    <w:rsid w:val="00053A8C"/>
    <w:rsid w:val="00057A2D"/>
    <w:rsid w:val="000617BD"/>
    <w:rsid w:val="00064DD6"/>
    <w:rsid w:val="000701D4"/>
    <w:rsid w:val="00075775"/>
    <w:rsid w:val="00084F3D"/>
    <w:rsid w:val="00096BA5"/>
    <w:rsid w:val="000C2433"/>
    <w:rsid w:val="000C4742"/>
    <w:rsid w:val="000E12EA"/>
    <w:rsid w:val="000E46BC"/>
    <w:rsid w:val="000E5BC2"/>
    <w:rsid w:val="00110883"/>
    <w:rsid w:val="001141DF"/>
    <w:rsid w:val="00114A11"/>
    <w:rsid w:val="00141322"/>
    <w:rsid w:val="0015081C"/>
    <w:rsid w:val="001677E6"/>
    <w:rsid w:val="00187D7C"/>
    <w:rsid w:val="00193E05"/>
    <w:rsid w:val="001B0644"/>
    <w:rsid w:val="001B2FE6"/>
    <w:rsid w:val="001C3C8F"/>
    <w:rsid w:val="001E4132"/>
    <w:rsid w:val="002378E2"/>
    <w:rsid w:val="002433AD"/>
    <w:rsid w:val="0026137B"/>
    <w:rsid w:val="002839CF"/>
    <w:rsid w:val="00296403"/>
    <w:rsid w:val="002B2A5B"/>
    <w:rsid w:val="002D5098"/>
    <w:rsid w:val="00303C3F"/>
    <w:rsid w:val="00326830"/>
    <w:rsid w:val="003333AD"/>
    <w:rsid w:val="003468C8"/>
    <w:rsid w:val="0035570E"/>
    <w:rsid w:val="0035698E"/>
    <w:rsid w:val="00364EF3"/>
    <w:rsid w:val="00376610"/>
    <w:rsid w:val="00380F04"/>
    <w:rsid w:val="003812B5"/>
    <w:rsid w:val="00384AA9"/>
    <w:rsid w:val="003C7248"/>
    <w:rsid w:val="003D5204"/>
    <w:rsid w:val="003E01AA"/>
    <w:rsid w:val="003E317B"/>
    <w:rsid w:val="003E79BB"/>
    <w:rsid w:val="00404881"/>
    <w:rsid w:val="00405291"/>
    <w:rsid w:val="00413878"/>
    <w:rsid w:val="0041441D"/>
    <w:rsid w:val="004236EE"/>
    <w:rsid w:val="00447528"/>
    <w:rsid w:val="004646C3"/>
    <w:rsid w:val="004660A3"/>
    <w:rsid w:val="004751CC"/>
    <w:rsid w:val="00477CBF"/>
    <w:rsid w:val="004910D6"/>
    <w:rsid w:val="004A2E3D"/>
    <w:rsid w:val="004A7902"/>
    <w:rsid w:val="004B67A8"/>
    <w:rsid w:val="004D55CB"/>
    <w:rsid w:val="00501D3A"/>
    <w:rsid w:val="00522E34"/>
    <w:rsid w:val="005267CB"/>
    <w:rsid w:val="0057430C"/>
    <w:rsid w:val="005A33F5"/>
    <w:rsid w:val="005A4C32"/>
    <w:rsid w:val="005C21E3"/>
    <w:rsid w:val="005C2BF6"/>
    <w:rsid w:val="005D2896"/>
    <w:rsid w:val="005E2169"/>
    <w:rsid w:val="00631769"/>
    <w:rsid w:val="00632084"/>
    <w:rsid w:val="00632F91"/>
    <w:rsid w:val="00652AEC"/>
    <w:rsid w:val="0065542F"/>
    <w:rsid w:val="0065683F"/>
    <w:rsid w:val="006579C2"/>
    <w:rsid w:val="006602BD"/>
    <w:rsid w:val="0066060A"/>
    <w:rsid w:val="006657C9"/>
    <w:rsid w:val="0067207F"/>
    <w:rsid w:val="006D0C62"/>
    <w:rsid w:val="006D3B0B"/>
    <w:rsid w:val="006D5539"/>
    <w:rsid w:val="006F2E43"/>
    <w:rsid w:val="006F48FF"/>
    <w:rsid w:val="007053A0"/>
    <w:rsid w:val="00734205"/>
    <w:rsid w:val="007568DD"/>
    <w:rsid w:val="0076099B"/>
    <w:rsid w:val="00771B82"/>
    <w:rsid w:val="00776F14"/>
    <w:rsid w:val="00790E38"/>
    <w:rsid w:val="007A67B7"/>
    <w:rsid w:val="007B5EAE"/>
    <w:rsid w:val="007C5C8F"/>
    <w:rsid w:val="00800B0A"/>
    <w:rsid w:val="00800E2A"/>
    <w:rsid w:val="0081169A"/>
    <w:rsid w:val="00812ED4"/>
    <w:rsid w:val="008424C9"/>
    <w:rsid w:val="0086418D"/>
    <w:rsid w:val="00883D40"/>
    <w:rsid w:val="008A3607"/>
    <w:rsid w:val="008D2155"/>
    <w:rsid w:val="008E2475"/>
    <w:rsid w:val="008E3E86"/>
    <w:rsid w:val="008F03BB"/>
    <w:rsid w:val="008F69F1"/>
    <w:rsid w:val="0091250F"/>
    <w:rsid w:val="0092020A"/>
    <w:rsid w:val="009326D5"/>
    <w:rsid w:val="009557F3"/>
    <w:rsid w:val="00956E0C"/>
    <w:rsid w:val="00963B4C"/>
    <w:rsid w:val="00966E9F"/>
    <w:rsid w:val="00974790"/>
    <w:rsid w:val="00977568"/>
    <w:rsid w:val="00993441"/>
    <w:rsid w:val="00995B05"/>
    <w:rsid w:val="009A4FCC"/>
    <w:rsid w:val="009A55D6"/>
    <w:rsid w:val="009B0A83"/>
    <w:rsid w:val="009B14A8"/>
    <w:rsid w:val="009E3B4D"/>
    <w:rsid w:val="009E553F"/>
    <w:rsid w:val="00A0353C"/>
    <w:rsid w:val="00A07673"/>
    <w:rsid w:val="00A16FDA"/>
    <w:rsid w:val="00A20D0E"/>
    <w:rsid w:val="00A24FE2"/>
    <w:rsid w:val="00A45D60"/>
    <w:rsid w:val="00A63DE8"/>
    <w:rsid w:val="00A64559"/>
    <w:rsid w:val="00A666D6"/>
    <w:rsid w:val="00A85400"/>
    <w:rsid w:val="00AA012B"/>
    <w:rsid w:val="00AA3594"/>
    <w:rsid w:val="00AA71C7"/>
    <w:rsid w:val="00AA7738"/>
    <w:rsid w:val="00AE6D06"/>
    <w:rsid w:val="00AF39D6"/>
    <w:rsid w:val="00AF49A1"/>
    <w:rsid w:val="00B15030"/>
    <w:rsid w:val="00B356A3"/>
    <w:rsid w:val="00B40F9B"/>
    <w:rsid w:val="00B40FD1"/>
    <w:rsid w:val="00B67E94"/>
    <w:rsid w:val="00B74175"/>
    <w:rsid w:val="00B74D00"/>
    <w:rsid w:val="00BB2043"/>
    <w:rsid w:val="00BC4E1A"/>
    <w:rsid w:val="00BC622C"/>
    <w:rsid w:val="00BD6A88"/>
    <w:rsid w:val="00BF4BAD"/>
    <w:rsid w:val="00BF5738"/>
    <w:rsid w:val="00BF6061"/>
    <w:rsid w:val="00BF663E"/>
    <w:rsid w:val="00BF7765"/>
    <w:rsid w:val="00C00D94"/>
    <w:rsid w:val="00C01111"/>
    <w:rsid w:val="00C175CC"/>
    <w:rsid w:val="00C227D1"/>
    <w:rsid w:val="00C27CCC"/>
    <w:rsid w:val="00C3207E"/>
    <w:rsid w:val="00C35A7C"/>
    <w:rsid w:val="00C36A9F"/>
    <w:rsid w:val="00C53FF3"/>
    <w:rsid w:val="00C61623"/>
    <w:rsid w:val="00C71BE7"/>
    <w:rsid w:val="00C74AEE"/>
    <w:rsid w:val="00C81B01"/>
    <w:rsid w:val="00CC0EC6"/>
    <w:rsid w:val="00CD0301"/>
    <w:rsid w:val="00CD4B05"/>
    <w:rsid w:val="00CE09D8"/>
    <w:rsid w:val="00CE2E5E"/>
    <w:rsid w:val="00CE5340"/>
    <w:rsid w:val="00CF277B"/>
    <w:rsid w:val="00D24F93"/>
    <w:rsid w:val="00D3778C"/>
    <w:rsid w:val="00D61BF5"/>
    <w:rsid w:val="00D6587B"/>
    <w:rsid w:val="00D731D4"/>
    <w:rsid w:val="00DA6BEC"/>
    <w:rsid w:val="00DC6779"/>
    <w:rsid w:val="00DD1324"/>
    <w:rsid w:val="00DE6491"/>
    <w:rsid w:val="00E07FA3"/>
    <w:rsid w:val="00E22339"/>
    <w:rsid w:val="00E33D79"/>
    <w:rsid w:val="00E4062A"/>
    <w:rsid w:val="00E42E64"/>
    <w:rsid w:val="00E44110"/>
    <w:rsid w:val="00E5560A"/>
    <w:rsid w:val="00E7137C"/>
    <w:rsid w:val="00E8400B"/>
    <w:rsid w:val="00EC2ACA"/>
    <w:rsid w:val="00ED01B3"/>
    <w:rsid w:val="00EF292F"/>
    <w:rsid w:val="00F0582E"/>
    <w:rsid w:val="00F22D57"/>
    <w:rsid w:val="00F40964"/>
    <w:rsid w:val="00F515D4"/>
    <w:rsid w:val="00F52185"/>
    <w:rsid w:val="00F6216E"/>
    <w:rsid w:val="00F7390C"/>
    <w:rsid w:val="00FA139C"/>
    <w:rsid w:val="00FA35C2"/>
    <w:rsid w:val="00FB1288"/>
    <w:rsid w:val="00FC791C"/>
    <w:rsid w:val="00FD66DB"/>
    <w:rsid w:val="00FE0861"/>
    <w:rsid w:val="00FE28F1"/>
    <w:rsid w:val="00FE3933"/>
    <w:rsid w:val="00FF37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D3AEE"/>
  <w15:docId w15:val="{B636AFFB-1EE4-4F98-BA65-79B1C57D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F91"/>
    <w:pPr>
      <w:suppressAutoHyphens/>
      <w:autoSpaceDN w:val="0"/>
      <w:spacing w:line="247" w:lineRule="auto"/>
    </w:pPr>
    <w:rPr>
      <w:rFonts w:ascii="Calibri" w:eastAsia="Calibri" w:hAnsi="Calibri" w:cs="Times New Roman"/>
      <w:lang w:eastAsia="fr-FR"/>
    </w:rPr>
  </w:style>
  <w:style w:type="paragraph" w:styleId="Titre1">
    <w:name w:val="heading 1"/>
    <w:basedOn w:val="Normal"/>
    <w:next w:val="Normal"/>
    <w:link w:val="Titre1Car"/>
    <w:uiPriority w:val="99"/>
    <w:qFormat/>
    <w:rsid w:val="00652AEC"/>
    <w:pPr>
      <w:widowControl w:val="0"/>
      <w:numPr>
        <w:numId w:val="3"/>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suppressAutoHyphens w:val="0"/>
      <w:autoSpaceDN/>
      <w:spacing w:after="120" w:line="240" w:lineRule="auto"/>
      <w:contextualSpacing/>
      <w:jc w:val="both"/>
      <w:outlineLvl w:val="0"/>
    </w:pPr>
    <w:rPr>
      <w:rFonts w:ascii="Arial" w:hAnsi="Arial"/>
      <w:b/>
      <w:sz w:val="28"/>
      <w:lang w:eastAsia="en-US"/>
    </w:rPr>
  </w:style>
  <w:style w:type="paragraph" w:styleId="Titre2">
    <w:name w:val="heading 2"/>
    <w:basedOn w:val="Normal"/>
    <w:next w:val="Normal"/>
    <w:link w:val="Titre2Car"/>
    <w:autoRedefine/>
    <w:uiPriority w:val="99"/>
    <w:qFormat/>
    <w:rsid w:val="0067207F"/>
    <w:pPr>
      <w:widowControl w:val="0"/>
      <w:numPr>
        <w:ilvl w:val="1"/>
        <w:numId w:val="3"/>
      </w:numPr>
      <w:suppressAutoHyphens w:val="0"/>
      <w:autoSpaceDN/>
      <w:spacing w:after="120" w:line="240" w:lineRule="auto"/>
      <w:ind w:left="426" w:hanging="426"/>
      <w:outlineLvl w:val="1"/>
    </w:pPr>
    <w:rPr>
      <w:rFonts w:ascii="Times New Roman" w:eastAsia="Times New Roman" w:hAnsi="Times New Roman" w:cs="Arial"/>
      <w:b/>
      <w:sz w:val="24"/>
      <w:szCs w:val="24"/>
      <w:lang w:eastAsia="ar-SA"/>
    </w:rPr>
  </w:style>
  <w:style w:type="paragraph" w:styleId="Titre3">
    <w:name w:val="heading 3"/>
    <w:basedOn w:val="Normal"/>
    <w:next w:val="Normal"/>
    <w:link w:val="Titre3Car"/>
    <w:uiPriority w:val="99"/>
    <w:qFormat/>
    <w:rsid w:val="00652AEC"/>
    <w:pPr>
      <w:numPr>
        <w:ilvl w:val="2"/>
        <w:numId w:val="3"/>
      </w:numPr>
      <w:pBdr>
        <w:bottom w:val="single" w:sz="4" w:space="1" w:color="BFBFBF"/>
      </w:pBdr>
      <w:suppressAutoHyphens w:val="0"/>
      <w:autoSpaceDN/>
      <w:spacing w:before="120" w:after="60" w:line="276" w:lineRule="auto"/>
      <w:contextualSpacing/>
      <w:outlineLvl w:val="2"/>
    </w:pPr>
    <w:rPr>
      <w:rFonts w:cs="Calibri"/>
      <w:lang w:eastAsia="en-US"/>
    </w:rPr>
  </w:style>
  <w:style w:type="paragraph" w:styleId="Titre4">
    <w:name w:val="heading 4"/>
    <w:basedOn w:val="Normal"/>
    <w:next w:val="Normal"/>
    <w:link w:val="Titre4Car"/>
    <w:uiPriority w:val="99"/>
    <w:qFormat/>
    <w:rsid w:val="00652AEC"/>
    <w:pPr>
      <w:numPr>
        <w:ilvl w:val="3"/>
        <w:numId w:val="3"/>
      </w:numPr>
      <w:tabs>
        <w:tab w:val="left" w:pos="1701"/>
      </w:tabs>
      <w:suppressAutoHyphens w:val="0"/>
      <w:autoSpaceDN/>
      <w:spacing w:before="120" w:after="60" w:line="276" w:lineRule="auto"/>
      <w:contextualSpacing/>
      <w:outlineLvl w:val="3"/>
    </w:pPr>
    <w:rPr>
      <w:rFonts w:eastAsia="Times New Roman"/>
      <w:i/>
      <w:szCs w:val="24"/>
      <w:lang w:eastAsia="ar-SA"/>
    </w:rPr>
  </w:style>
  <w:style w:type="paragraph" w:styleId="Titre5">
    <w:name w:val="heading 5"/>
    <w:basedOn w:val="Titre4"/>
    <w:next w:val="Normal"/>
    <w:link w:val="Titre5Car"/>
    <w:uiPriority w:val="9"/>
    <w:unhideWhenUsed/>
    <w:qFormat/>
    <w:rsid w:val="00652AEC"/>
    <w:pPr>
      <w:numPr>
        <w:ilvl w:val="4"/>
      </w:numPr>
      <w:tabs>
        <w:tab w:val="clear" w:pos="1701"/>
        <w:tab w:val="left" w:pos="1985"/>
      </w:tabs>
      <w:ind w:left="1985" w:hanging="1134"/>
      <w:outlineLvl w:val="4"/>
    </w:pPr>
    <w:rPr>
      <w:i w:val="0"/>
      <w:color w:val="808080" w:themeColor="background1" w:themeShade="80"/>
      <w:u w:val="single"/>
    </w:rPr>
  </w:style>
  <w:style w:type="paragraph" w:styleId="Titre6">
    <w:name w:val="heading 6"/>
    <w:basedOn w:val="Normal"/>
    <w:next w:val="Normal"/>
    <w:link w:val="Titre6Car"/>
    <w:uiPriority w:val="9"/>
    <w:semiHidden/>
    <w:unhideWhenUsed/>
    <w:qFormat/>
    <w:rsid w:val="00652AEC"/>
    <w:pPr>
      <w:keepNext/>
      <w:keepLines/>
      <w:numPr>
        <w:ilvl w:val="5"/>
        <w:numId w:val="3"/>
      </w:numPr>
      <w:suppressAutoHyphens w:val="0"/>
      <w:autoSpaceDN/>
      <w:spacing w:before="200" w:after="0" w:line="276" w:lineRule="auto"/>
      <w:outlineLvl w:val="5"/>
    </w:pPr>
    <w:rPr>
      <w:rFonts w:asciiTheme="majorHAnsi" w:eastAsiaTheme="majorEastAsia" w:hAnsiTheme="majorHAnsi" w:cstheme="majorBidi"/>
      <w:i/>
      <w:iCs/>
      <w:color w:val="845209" w:themeColor="accent1" w:themeShade="7F"/>
      <w:lang w:eastAsia="en-US"/>
    </w:rPr>
  </w:style>
  <w:style w:type="paragraph" w:styleId="Titre7">
    <w:name w:val="heading 7"/>
    <w:basedOn w:val="Normal"/>
    <w:next w:val="Normal"/>
    <w:link w:val="Titre7Car"/>
    <w:uiPriority w:val="9"/>
    <w:semiHidden/>
    <w:unhideWhenUsed/>
    <w:qFormat/>
    <w:rsid w:val="00652AEC"/>
    <w:pPr>
      <w:keepNext/>
      <w:keepLines/>
      <w:numPr>
        <w:ilvl w:val="6"/>
        <w:numId w:val="3"/>
      </w:numPr>
      <w:suppressAutoHyphens w:val="0"/>
      <w:autoSpaceDN/>
      <w:spacing w:before="200" w:after="0" w:line="276" w:lineRule="auto"/>
      <w:outlineLvl w:val="6"/>
    </w:pPr>
    <w:rPr>
      <w:rFonts w:asciiTheme="majorHAnsi" w:eastAsiaTheme="majorEastAsia" w:hAnsiTheme="majorHAnsi" w:cstheme="majorBidi"/>
      <w:i/>
      <w:iCs/>
      <w:color w:val="404040" w:themeColor="text1" w:themeTint="BF"/>
      <w:lang w:eastAsia="en-US"/>
    </w:rPr>
  </w:style>
  <w:style w:type="paragraph" w:styleId="Titre8">
    <w:name w:val="heading 8"/>
    <w:basedOn w:val="Normal"/>
    <w:next w:val="Normal"/>
    <w:link w:val="Titre8Car"/>
    <w:uiPriority w:val="9"/>
    <w:semiHidden/>
    <w:unhideWhenUsed/>
    <w:qFormat/>
    <w:rsid w:val="00652AEC"/>
    <w:pPr>
      <w:keepNext/>
      <w:keepLines/>
      <w:numPr>
        <w:ilvl w:val="7"/>
        <w:numId w:val="3"/>
      </w:numPr>
      <w:suppressAutoHyphens w:val="0"/>
      <w:autoSpaceDN/>
      <w:spacing w:before="200" w:after="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itre9">
    <w:name w:val="heading 9"/>
    <w:basedOn w:val="Normal"/>
    <w:next w:val="Normal"/>
    <w:link w:val="Titre9Car"/>
    <w:uiPriority w:val="9"/>
    <w:semiHidden/>
    <w:unhideWhenUsed/>
    <w:qFormat/>
    <w:rsid w:val="00652AEC"/>
    <w:pPr>
      <w:keepNext/>
      <w:keepLines/>
      <w:numPr>
        <w:ilvl w:val="8"/>
        <w:numId w:val="3"/>
      </w:numPr>
      <w:suppressAutoHyphens w:val="0"/>
      <w:autoSpaceDN/>
      <w:spacing w:before="200" w:after="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nhideWhenUsed/>
    <w:rsid w:val="00632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rsid w:val="00632F91"/>
    <w:rPr>
      <w:rFonts w:ascii="Courier New" w:eastAsia="Times New Roman" w:hAnsi="Courier New" w:cs="Courier New"/>
      <w:sz w:val="20"/>
      <w:szCs w:val="20"/>
      <w:lang w:eastAsia="fr-FR"/>
    </w:rPr>
  </w:style>
  <w:style w:type="paragraph" w:styleId="Paragraphedeliste">
    <w:name w:val="List Paragraph"/>
    <w:aliases w:val="References,List Paragraph1,Bullets,MCHIP_list paragraph,Recommendation,Bullet List,FooterText"/>
    <w:basedOn w:val="Normal"/>
    <w:link w:val="ParagraphedelisteCar"/>
    <w:uiPriority w:val="34"/>
    <w:qFormat/>
    <w:rsid w:val="00632F91"/>
    <w:pPr>
      <w:ind w:left="720"/>
    </w:pPr>
  </w:style>
  <w:style w:type="paragraph" w:customStyle="1" w:styleId="PrformatHTML1">
    <w:name w:val="Préformaté HTML1"/>
    <w:basedOn w:val="Normal"/>
    <w:rsid w:val="00632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Paragraphedeliste1">
    <w:name w:val="Paragraphe de liste1"/>
    <w:basedOn w:val="Normal"/>
    <w:rsid w:val="00632F91"/>
    <w:pPr>
      <w:spacing w:after="200" w:line="276" w:lineRule="auto"/>
      <w:ind w:left="720"/>
    </w:pPr>
  </w:style>
  <w:style w:type="character" w:customStyle="1" w:styleId="Policepardfaut1">
    <w:name w:val="Police par défaut1"/>
    <w:rsid w:val="00632F91"/>
  </w:style>
  <w:style w:type="table" w:styleId="Grilledutableau">
    <w:name w:val="Table Grid"/>
    <w:basedOn w:val="TableauNormal"/>
    <w:uiPriority w:val="59"/>
    <w:rsid w:val="00632F91"/>
    <w:pPr>
      <w:spacing w:after="0" w:line="240" w:lineRule="auto"/>
      <w:ind w:left="624" w:hanging="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References Car,List Paragraph1 Car,Bullets Car,MCHIP_list paragraph Car,Recommendation Car,Bullet List Car,FooterText Car"/>
    <w:link w:val="Paragraphedeliste"/>
    <w:uiPriority w:val="34"/>
    <w:locked/>
    <w:rsid w:val="00632F91"/>
    <w:rPr>
      <w:rFonts w:ascii="Calibri" w:eastAsia="Calibri" w:hAnsi="Calibri" w:cs="Times New Roman"/>
      <w:lang w:eastAsia="fr-FR"/>
    </w:rPr>
  </w:style>
  <w:style w:type="paragraph" w:styleId="Pieddepage">
    <w:name w:val="footer"/>
    <w:basedOn w:val="Normal"/>
    <w:link w:val="PieddepageCar"/>
    <w:uiPriority w:val="99"/>
    <w:rsid w:val="00632F91"/>
    <w:pPr>
      <w:tabs>
        <w:tab w:val="center" w:pos="4536"/>
        <w:tab w:val="right" w:pos="9072"/>
      </w:tabs>
      <w:suppressAutoHyphens w:val="0"/>
      <w:autoSpaceDN/>
      <w:spacing w:after="0" w:line="240" w:lineRule="auto"/>
    </w:pPr>
    <w:rPr>
      <w:rFonts w:ascii="Times New Roman" w:eastAsia="Times New Roman" w:hAnsi="Times New Roman"/>
      <w:sz w:val="24"/>
      <w:szCs w:val="24"/>
    </w:rPr>
  </w:style>
  <w:style w:type="character" w:customStyle="1" w:styleId="PieddepageCar">
    <w:name w:val="Pied de page Car"/>
    <w:basedOn w:val="Policepardfaut"/>
    <w:link w:val="Pieddepage"/>
    <w:uiPriority w:val="99"/>
    <w:rsid w:val="00632F91"/>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9"/>
    <w:rsid w:val="00652AEC"/>
    <w:rPr>
      <w:rFonts w:ascii="Arial" w:eastAsia="Calibri" w:hAnsi="Arial" w:cs="Times New Roman"/>
      <w:b/>
      <w:sz w:val="28"/>
      <w:shd w:val="clear" w:color="auto" w:fill="D9D9D9" w:themeFill="background1" w:themeFillShade="D9"/>
    </w:rPr>
  </w:style>
  <w:style w:type="character" w:customStyle="1" w:styleId="Titre2Car">
    <w:name w:val="Titre 2 Car"/>
    <w:basedOn w:val="Policepardfaut"/>
    <w:link w:val="Titre2"/>
    <w:uiPriority w:val="99"/>
    <w:rsid w:val="0067207F"/>
    <w:rPr>
      <w:rFonts w:ascii="Times New Roman" w:eastAsia="Times New Roman" w:hAnsi="Times New Roman" w:cs="Arial"/>
      <w:b/>
      <w:sz w:val="24"/>
      <w:szCs w:val="24"/>
      <w:lang w:eastAsia="ar-SA"/>
    </w:rPr>
  </w:style>
  <w:style w:type="character" w:customStyle="1" w:styleId="Titre3Car">
    <w:name w:val="Titre 3 Car"/>
    <w:basedOn w:val="Policepardfaut"/>
    <w:link w:val="Titre3"/>
    <w:uiPriority w:val="99"/>
    <w:rsid w:val="00652AEC"/>
    <w:rPr>
      <w:rFonts w:ascii="Calibri" w:eastAsia="Calibri" w:hAnsi="Calibri" w:cs="Calibri"/>
    </w:rPr>
  </w:style>
  <w:style w:type="character" w:customStyle="1" w:styleId="Titre4Car">
    <w:name w:val="Titre 4 Car"/>
    <w:basedOn w:val="Policepardfaut"/>
    <w:link w:val="Titre4"/>
    <w:uiPriority w:val="99"/>
    <w:rsid w:val="00652AEC"/>
    <w:rPr>
      <w:rFonts w:ascii="Calibri" w:eastAsia="Times New Roman" w:hAnsi="Calibri" w:cs="Times New Roman"/>
      <w:i/>
      <w:szCs w:val="24"/>
      <w:lang w:eastAsia="ar-SA"/>
    </w:rPr>
  </w:style>
  <w:style w:type="character" w:customStyle="1" w:styleId="Titre5Car">
    <w:name w:val="Titre 5 Car"/>
    <w:basedOn w:val="Policepardfaut"/>
    <w:link w:val="Titre5"/>
    <w:uiPriority w:val="9"/>
    <w:rsid w:val="00652AEC"/>
    <w:rPr>
      <w:rFonts w:ascii="Calibri" w:eastAsia="Times New Roman" w:hAnsi="Calibri" w:cs="Times New Roman"/>
      <w:color w:val="808080" w:themeColor="background1" w:themeShade="80"/>
      <w:szCs w:val="24"/>
      <w:u w:val="single"/>
      <w:lang w:eastAsia="ar-SA"/>
    </w:rPr>
  </w:style>
  <w:style w:type="character" w:customStyle="1" w:styleId="Titre6Car">
    <w:name w:val="Titre 6 Car"/>
    <w:basedOn w:val="Policepardfaut"/>
    <w:link w:val="Titre6"/>
    <w:uiPriority w:val="9"/>
    <w:semiHidden/>
    <w:rsid w:val="00652AEC"/>
    <w:rPr>
      <w:rFonts w:asciiTheme="majorHAnsi" w:eastAsiaTheme="majorEastAsia" w:hAnsiTheme="majorHAnsi" w:cstheme="majorBidi"/>
      <w:i/>
      <w:iCs/>
      <w:color w:val="845209" w:themeColor="accent1" w:themeShade="7F"/>
    </w:rPr>
  </w:style>
  <w:style w:type="character" w:customStyle="1" w:styleId="Titre7Car">
    <w:name w:val="Titre 7 Car"/>
    <w:basedOn w:val="Policepardfaut"/>
    <w:link w:val="Titre7"/>
    <w:uiPriority w:val="9"/>
    <w:semiHidden/>
    <w:rsid w:val="00652AEC"/>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52AEC"/>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652AEC"/>
    <w:rPr>
      <w:rFonts w:asciiTheme="majorHAnsi" w:eastAsiaTheme="majorEastAsia" w:hAnsiTheme="majorHAnsi" w:cstheme="majorBidi"/>
      <w:i/>
      <w:iCs/>
      <w:color w:val="404040" w:themeColor="text1" w:themeTint="BF"/>
      <w:sz w:val="20"/>
      <w:szCs w:val="20"/>
    </w:rPr>
  </w:style>
  <w:style w:type="paragraph" w:styleId="En-tte">
    <w:name w:val="header"/>
    <w:basedOn w:val="Normal"/>
    <w:link w:val="En-tteCar"/>
    <w:uiPriority w:val="99"/>
    <w:unhideWhenUsed/>
    <w:rsid w:val="00652AEC"/>
    <w:pPr>
      <w:tabs>
        <w:tab w:val="center" w:pos="4536"/>
        <w:tab w:val="right" w:pos="9072"/>
      </w:tabs>
      <w:spacing w:after="0" w:line="240" w:lineRule="auto"/>
    </w:pPr>
  </w:style>
  <w:style w:type="character" w:customStyle="1" w:styleId="En-tteCar">
    <w:name w:val="En-tête Car"/>
    <w:basedOn w:val="Policepardfaut"/>
    <w:link w:val="En-tte"/>
    <w:uiPriority w:val="99"/>
    <w:rsid w:val="00652AEC"/>
    <w:rPr>
      <w:rFonts w:ascii="Calibri" w:eastAsia="Calibri" w:hAnsi="Calibri" w:cs="Times New Roman"/>
      <w:lang w:eastAsia="fr-FR"/>
    </w:rPr>
  </w:style>
  <w:style w:type="paragraph" w:styleId="Notedebasdepage">
    <w:name w:val="footnote text"/>
    <w:basedOn w:val="Normal"/>
    <w:link w:val="NotedebasdepageCar"/>
    <w:uiPriority w:val="99"/>
    <w:semiHidden/>
    <w:unhideWhenUsed/>
    <w:rsid w:val="00E8400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8400B"/>
    <w:rPr>
      <w:rFonts w:ascii="Calibri" w:eastAsia="Calibri" w:hAnsi="Calibri" w:cs="Times New Roman"/>
      <w:sz w:val="20"/>
      <w:szCs w:val="20"/>
      <w:lang w:eastAsia="fr-FR"/>
    </w:rPr>
  </w:style>
  <w:style w:type="character" w:styleId="Appelnotedebasdep">
    <w:name w:val="footnote reference"/>
    <w:basedOn w:val="Policepardfaut"/>
    <w:uiPriority w:val="99"/>
    <w:semiHidden/>
    <w:unhideWhenUsed/>
    <w:rsid w:val="00E8400B"/>
    <w:rPr>
      <w:vertAlign w:val="superscript"/>
    </w:rPr>
  </w:style>
  <w:style w:type="character" w:styleId="Lienhypertexte">
    <w:name w:val="Hyperlink"/>
    <w:basedOn w:val="Policepardfaut"/>
    <w:uiPriority w:val="99"/>
    <w:unhideWhenUsed/>
    <w:rsid w:val="002D5098"/>
    <w:rPr>
      <w:color w:val="AD1F1F" w:themeColor="hyperlink"/>
      <w:u w:val="single"/>
    </w:rPr>
  </w:style>
  <w:style w:type="paragraph" w:styleId="Textedebulles">
    <w:name w:val="Balloon Text"/>
    <w:basedOn w:val="Normal"/>
    <w:link w:val="TextedebullesCar"/>
    <w:uiPriority w:val="99"/>
    <w:semiHidden/>
    <w:unhideWhenUsed/>
    <w:rsid w:val="00E07FA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7FA3"/>
    <w:rPr>
      <w:rFonts w:ascii="Tahoma" w:eastAsia="Calibri" w:hAnsi="Tahoma" w:cs="Tahoma"/>
      <w:sz w:val="16"/>
      <w:szCs w:val="16"/>
      <w:lang w:eastAsia="fr-FR"/>
    </w:rPr>
  </w:style>
  <w:style w:type="paragraph" w:styleId="Sansinterligne">
    <w:name w:val="No Spacing"/>
    <w:basedOn w:val="Normal"/>
    <w:link w:val="SansinterligneCar"/>
    <w:uiPriority w:val="1"/>
    <w:qFormat/>
    <w:rsid w:val="00E07FA3"/>
    <w:pPr>
      <w:suppressAutoHyphens w:val="0"/>
      <w:autoSpaceDN/>
      <w:spacing w:after="0" w:line="240" w:lineRule="auto"/>
    </w:pPr>
    <w:rPr>
      <w:rFonts w:ascii="Times New Roman" w:eastAsia="Times New Roman" w:hAnsi="Times New Roman"/>
      <w:sz w:val="24"/>
      <w:szCs w:val="24"/>
      <w:lang w:eastAsia="en-US"/>
    </w:rPr>
  </w:style>
  <w:style w:type="character" w:customStyle="1" w:styleId="SansinterligneCar">
    <w:name w:val="Sans interligne Car"/>
    <w:link w:val="Sansinterligne"/>
    <w:uiPriority w:val="1"/>
    <w:rsid w:val="00E07FA3"/>
    <w:rPr>
      <w:rFonts w:ascii="Times New Roman" w:eastAsia="Times New Roman" w:hAnsi="Times New Roman" w:cs="Times New Roman"/>
      <w:sz w:val="24"/>
      <w:szCs w:val="24"/>
    </w:rPr>
  </w:style>
  <w:style w:type="character" w:styleId="Marquedecommentaire">
    <w:name w:val="annotation reference"/>
    <w:basedOn w:val="Policepardfaut"/>
    <w:uiPriority w:val="99"/>
    <w:semiHidden/>
    <w:unhideWhenUsed/>
    <w:rsid w:val="00631769"/>
    <w:rPr>
      <w:sz w:val="16"/>
      <w:szCs w:val="16"/>
    </w:rPr>
  </w:style>
  <w:style w:type="paragraph" w:styleId="Commentaire">
    <w:name w:val="annotation text"/>
    <w:basedOn w:val="Normal"/>
    <w:link w:val="CommentaireCar"/>
    <w:uiPriority w:val="99"/>
    <w:semiHidden/>
    <w:unhideWhenUsed/>
    <w:rsid w:val="00631769"/>
    <w:pPr>
      <w:spacing w:line="240" w:lineRule="auto"/>
    </w:pPr>
    <w:rPr>
      <w:sz w:val="20"/>
      <w:szCs w:val="20"/>
    </w:rPr>
  </w:style>
  <w:style w:type="character" w:customStyle="1" w:styleId="CommentaireCar">
    <w:name w:val="Commentaire Car"/>
    <w:basedOn w:val="Policepardfaut"/>
    <w:link w:val="Commentaire"/>
    <w:uiPriority w:val="99"/>
    <w:semiHidden/>
    <w:rsid w:val="00631769"/>
    <w:rPr>
      <w:rFonts w:ascii="Calibri" w:eastAsia="Calibri" w:hAnsi="Calibri"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31769"/>
    <w:rPr>
      <w:b/>
      <w:bCs/>
    </w:rPr>
  </w:style>
  <w:style w:type="character" w:customStyle="1" w:styleId="ObjetducommentaireCar">
    <w:name w:val="Objet du commentaire Car"/>
    <w:basedOn w:val="CommentaireCar"/>
    <w:link w:val="Objetducommentaire"/>
    <w:uiPriority w:val="99"/>
    <w:semiHidden/>
    <w:rsid w:val="00631769"/>
    <w:rPr>
      <w:rFonts w:ascii="Calibri" w:eastAsia="Calibri" w:hAnsi="Calibri"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005694">
      <w:bodyDiv w:val="1"/>
      <w:marLeft w:val="0"/>
      <w:marRight w:val="0"/>
      <w:marTop w:val="0"/>
      <w:marBottom w:val="0"/>
      <w:divBdr>
        <w:top w:val="none" w:sz="0" w:space="0" w:color="auto"/>
        <w:left w:val="none" w:sz="0" w:space="0" w:color="auto"/>
        <w:bottom w:val="none" w:sz="0" w:space="0" w:color="auto"/>
        <w:right w:val="none" w:sz="0" w:space="0" w:color="auto"/>
      </w:divBdr>
    </w:div>
    <w:div w:id="1520242944">
      <w:bodyDiv w:val="1"/>
      <w:marLeft w:val="0"/>
      <w:marRight w:val="0"/>
      <w:marTop w:val="0"/>
      <w:marBottom w:val="0"/>
      <w:divBdr>
        <w:top w:val="none" w:sz="0" w:space="0" w:color="auto"/>
        <w:left w:val="none" w:sz="0" w:space="0" w:color="auto"/>
        <w:bottom w:val="none" w:sz="0" w:space="0" w:color="auto"/>
        <w:right w:val="none" w:sz="0" w:space="0" w:color="auto"/>
      </w:divBdr>
    </w:div>
    <w:div w:id="1819805482">
      <w:bodyDiv w:val="1"/>
      <w:marLeft w:val="0"/>
      <w:marRight w:val="0"/>
      <w:marTop w:val="0"/>
      <w:marBottom w:val="0"/>
      <w:divBdr>
        <w:top w:val="none" w:sz="0" w:space="0" w:color="auto"/>
        <w:left w:val="none" w:sz="0" w:space="0" w:color="auto"/>
        <w:bottom w:val="none" w:sz="0" w:space="0" w:color="auto"/>
        <w:right w:val="none" w:sz="0" w:space="0" w:color="auto"/>
      </w:divBdr>
    </w:div>
    <w:div w:id="1954677082">
      <w:bodyDiv w:val="1"/>
      <w:marLeft w:val="0"/>
      <w:marRight w:val="0"/>
      <w:marTop w:val="0"/>
      <w:marBottom w:val="0"/>
      <w:divBdr>
        <w:top w:val="none" w:sz="0" w:space="0" w:color="auto"/>
        <w:left w:val="none" w:sz="0" w:space="0" w:color="auto"/>
        <w:bottom w:val="none" w:sz="0" w:space="0" w:color="auto"/>
        <w:right w:val="none" w:sz="0" w:space="0" w:color="auto"/>
      </w:divBdr>
    </w:div>
    <w:div w:id="21281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Trek">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4A3F0-25CE-48E0-960B-2145579D2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1688</Words>
  <Characters>9287</Characters>
  <Application>Microsoft Office Word</Application>
  <DocSecurity>0</DocSecurity>
  <Lines>77</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Daye Diallo</dc:creator>
  <cp:lastModifiedBy>Cece Jules Haba</cp:lastModifiedBy>
  <cp:revision>4</cp:revision>
  <cp:lastPrinted>2018-08-28T16:08:00Z</cp:lastPrinted>
  <dcterms:created xsi:type="dcterms:W3CDTF">2019-11-11T15:34:00Z</dcterms:created>
  <dcterms:modified xsi:type="dcterms:W3CDTF">2019-11-11T15:36:00Z</dcterms:modified>
</cp:coreProperties>
</file>